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E4F7" w14:textId="77777777" w:rsidR="003E610B" w:rsidRPr="00105822" w:rsidRDefault="003E610B" w:rsidP="003E610B">
      <w:pPr>
        <w:rPr>
          <w:rFonts w:cstheme="minorHAnsi"/>
          <w:sz w:val="20"/>
          <w:szCs w:val="20"/>
        </w:rPr>
      </w:pPr>
      <w:r w:rsidRPr="00105822">
        <w:rPr>
          <w:rFonts w:cstheme="minorHAnsi"/>
          <w:b/>
          <w:bCs/>
          <w:sz w:val="20"/>
          <w:szCs w:val="20"/>
        </w:rPr>
        <w:t>CRJ1000</w:t>
      </w:r>
    </w:p>
    <w:p w14:paraId="096BA210" w14:textId="77777777" w:rsidR="003E610B" w:rsidRPr="00105822" w:rsidRDefault="003E610B" w:rsidP="003E610B">
      <w:pPr>
        <w:jc w:val="center"/>
        <w:rPr>
          <w:rFonts w:cstheme="minorHAnsi"/>
          <w:sz w:val="20"/>
          <w:szCs w:val="20"/>
        </w:rPr>
      </w:pPr>
      <w:r w:rsidRPr="00105822">
        <w:rPr>
          <w:rFonts w:cstheme="minorHAnsi"/>
          <w:noProof/>
          <w:sz w:val="20"/>
          <w:szCs w:val="20"/>
        </w:rPr>
        <w:drawing>
          <wp:inline distT="0" distB="0" distL="0" distR="0" wp14:anchorId="5839AA6B" wp14:editId="374BAF5A">
            <wp:extent cx="4890308" cy="927472"/>
            <wp:effectExtent l="19050" t="0" r="5542" b="0"/>
            <wp:docPr id="30" name="Picture 30" descr="http://sasgroup/Sites/S00511/SCM/SCM%20Pictures/CRJ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sgroup/Sites/S00511/SCM/SCM%20Pictures/CRJ900.jpg"/>
                    <pic:cNvPicPr>
                      <a:picLocks noChangeAspect="1" noChangeArrowheads="1"/>
                    </pic:cNvPicPr>
                  </pic:nvPicPr>
                  <pic:blipFill>
                    <a:blip r:embed="rId11" cstate="print"/>
                    <a:srcRect/>
                    <a:stretch>
                      <a:fillRect/>
                    </a:stretch>
                  </pic:blipFill>
                  <pic:spPr bwMode="auto">
                    <a:xfrm>
                      <a:off x="0" y="0"/>
                      <a:ext cx="4898947" cy="929110"/>
                    </a:xfrm>
                    <a:prstGeom prst="rect">
                      <a:avLst/>
                    </a:prstGeom>
                    <a:noFill/>
                    <a:ln w="9525">
                      <a:noFill/>
                      <a:miter lim="800000"/>
                      <a:headEnd/>
                      <a:tailEnd/>
                    </a:ln>
                  </pic:spPr>
                </pic:pic>
              </a:graphicData>
            </a:graphic>
          </wp:inline>
        </w:drawing>
      </w:r>
    </w:p>
    <w:p w14:paraId="0134FA7C" w14:textId="77777777" w:rsidR="003E610B" w:rsidRPr="00105822" w:rsidRDefault="003E610B" w:rsidP="003E610B">
      <w:pPr>
        <w:rPr>
          <w:rFonts w:cstheme="minorHAnsi"/>
          <w:sz w:val="20"/>
          <w:szCs w:val="20"/>
        </w:rPr>
      </w:pPr>
      <w:r w:rsidRPr="00105822">
        <w:rPr>
          <w:rFonts w:cstheme="minorHAnsi"/>
          <w:sz w:val="20"/>
          <w:szCs w:val="20"/>
        </w:rPr>
        <w:br/>
      </w:r>
      <w:bookmarkStart w:id="0" w:name="Compartments:"/>
      <w:bookmarkEnd w:id="0"/>
      <w:r w:rsidRPr="00105822">
        <w:rPr>
          <w:rFonts w:cstheme="minorHAnsi"/>
          <w:b/>
          <w:bCs/>
          <w:sz w:val="20"/>
          <w:szCs w:val="20"/>
        </w:rPr>
        <w:t>Compartments:</w:t>
      </w:r>
    </w:p>
    <w:p w14:paraId="687A2323" w14:textId="77777777" w:rsidR="003E610B" w:rsidRPr="00105822" w:rsidRDefault="003E610B" w:rsidP="003E610B">
      <w:pPr>
        <w:ind w:left="720"/>
        <w:rPr>
          <w:rFonts w:cstheme="minorHAnsi"/>
          <w:sz w:val="20"/>
          <w:szCs w:val="20"/>
        </w:rPr>
      </w:pPr>
      <w:r w:rsidRPr="00105822">
        <w:rPr>
          <w:rFonts w:cstheme="minorHAnsi"/>
          <w:sz w:val="20"/>
          <w:szCs w:val="20"/>
          <w:u w:val="single"/>
        </w:rPr>
        <w:t>Maximum weights and volumes:</w:t>
      </w:r>
    </w:p>
    <w:p w14:paraId="30A2E97B" w14:textId="77777777" w:rsidR="003E610B" w:rsidRPr="00105822" w:rsidRDefault="003E610B" w:rsidP="003E610B">
      <w:pPr>
        <w:ind w:left="1440"/>
        <w:rPr>
          <w:rFonts w:cstheme="minorHAnsi"/>
          <w:sz w:val="20"/>
          <w:szCs w:val="20"/>
        </w:rPr>
      </w:pPr>
      <w:r w:rsidRPr="00105822">
        <w:rPr>
          <w:rFonts w:cstheme="minorHAnsi"/>
          <w:sz w:val="20"/>
          <w:szCs w:val="20"/>
          <w:u w:val="single"/>
        </w:rPr>
        <w:t>Forward Compartment 4 and 5</w:t>
      </w:r>
    </w:p>
    <w:p w14:paraId="74E3EAF9" w14:textId="77777777" w:rsidR="003E610B" w:rsidRPr="00105822" w:rsidRDefault="003E610B" w:rsidP="003E610B">
      <w:pPr>
        <w:ind w:left="1440"/>
        <w:rPr>
          <w:rFonts w:cstheme="minorHAnsi"/>
          <w:sz w:val="20"/>
          <w:szCs w:val="20"/>
        </w:rPr>
      </w:pPr>
      <w:r w:rsidRPr="00105822">
        <w:rPr>
          <w:rFonts w:cstheme="minorHAnsi"/>
          <w:sz w:val="20"/>
          <w:szCs w:val="20"/>
        </w:rPr>
        <w:t>Note: All measurements in cm.</w:t>
      </w:r>
    </w:p>
    <w:p w14:paraId="66BA43BF" w14:textId="77777777" w:rsidR="003E610B" w:rsidRPr="00105822" w:rsidRDefault="003E610B" w:rsidP="003E610B">
      <w:pPr>
        <w:ind w:left="1440"/>
        <w:rPr>
          <w:rFonts w:cstheme="minorHAnsi"/>
          <w:sz w:val="20"/>
          <w:szCs w:val="20"/>
        </w:rPr>
      </w:pPr>
      <w:r w:rsidRPr="00105822">
        <w:rPr>
          <w:noProof/>
        </w:rPr>
        <w:drawing>
          <wp:inline distT="0" distB="0" distL="0" distR="0" wp14:anchorId="6D92D96C" wp14:editId="35ABFA3F">
            <wp:extent cx="5557962" cy="3819996"/>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9629" cy="3828015"/>
                    </a:xfrm>
                    <a:prstGeom prst="rect">
                      <a:avLst/>
                    </a:prstGeom>
                  </pic:spPr>
                </pic:pic>
              </a:graphicData>
            </a:graphic>
          </wp:inline>
        </w:drawing>
      </w:r>
    </w:p>
    <w:p w14:paraId="12C5E8CE" w14:textId="77777777" w:rsidR="003E610B" w:rsidRPr="00105822" w:rsidRDefault="003E610B" w:rsidP="003E610B">
      <w:pPr>
        <w:ind w:left="1440"/>
        <w:rPr>
          <w:rFonts w:cstheme="minorHAnsi"/>
          <w:sz w:val="20"/>
          <w:szCs w:val="20"/>
        </w:rPr>
      </w:pPr>
    </w:p>
    <w:p w14:paraId="4D80E853" w14:textId="77777777" w:rsidR="003E610B" w:rsidRPr="00105822" w:rsidRDefault="003E610B" w:rsidP="003E610B">
      <w:pPr>
        <w:rPr>
          <w:rFonts w:cstheme="minorHAnsi"/>
          <w:sz w:val="20"/>
          <w:szCs w:val="20"/>
          <w:u w:val="single"/>
        </w:rPr>
      </w:pPr>
      <w:r w:rsidRPr="00105822">
        <w:rPr>
          <w:rFonts w:cstheme="minorHAnsi"/>
          <w:sz w:val="20"/>
          <w:szCs w:val="20"/>
          <w:u w:val="single"/>
        </w:rPr>
        <w:br w:type="page"/>
      </w:r>
    </w:p>
    <w:p w14:paraId="655D888C" w14:textId="77777777" w:rsidR="003E610B" w:rsidRPr="00105822" w:rsidRDefault="003E610B" w:rsidP="003E610B">
      <w:pPr>
        <w:ind w:left="1440"/>
        <w:rPr>
          <w:rFonts w:cstheme="minorHAnsi"/>
          <w:sz w:val="20"/>
          <w:szCs w:val="20"/>
        </w:rPr>
      </w:pPr>
      <w:r w:rsidRPr="00105822">
        <w:rPr>
          <w:rFonts w:cstheme="minorHAnsi"/>
          <w:sz w:val="20"/>
          <w:szCs w:val="20"/>
          <w:u w:val="single"/>
        </w:rPr>
        <w:lastRenderedPageBreak/>
        <w:t>Aft Compartment 6</w:t>
      </w:r>
    </w:p>
    <w:p w14:paraId="504C5F3D" w14:textId="77777777" w:rsidR="003E610B" w:rsidRPr="00105822" w:rsidRDefault="003E610B" w:rsidP="003E610B">
      <w:pPr>
        <w:ind w:left="1440"/>
        <w:rPr>
          <w:rFonts w:cstheme="minorHAnsi"/>
          <w:sz w:val="20"/>
          <w:szCs w:val="20"/>
        </w:rPr>
      </w:pPr>
      <w:r w:rsidRPr="00105822">
        <w:rPr>
          <w:rFonts w:cstheme="minorHAnsi"/>
          <w:sz w:val="20"/>
          <w:szCs w:val="20"/>
        </w:rPr>
        <w:t>Note: All measurements in cm.</w:t>
      </w:r>
    </w:p>
    <w:p w14:paraId="1CEE9515" w14:textId="77777777" w:rsidR="003E610B" w:rsidRPr="00105822" w:rsidRDefault="003E610B" w:rsidP="003E610B">
      <w:pPr>
        <w:ind w:left="1440"/>
        <w:rPr>
          <w:rFonts w:cstheme="minorHAnsi"/>
          <w:sz w:val="20"/>
          <w:szCs w:val="20"/>
        </w:rPr>
      </w:pPr>
      <w:r w:rsidRPr="00105822">
        <w:rPr>
          <w:noProof/>
        </w:rPr>
        <w:drawing>
          <wp:inline distT="0" distB="0" distL="0" distR="0" wp14:anchorId="21AC2006" wp14:editId="6355578D">
            <wp:extent cx="5502913" cy="51655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6993" cy="5178749"/>
                    </a:xfrm>
                    <a:prstGeom prst="rect">
                      <a:avLst/>
                    </a:prstGeom>
                  </pic:spPr>
                </pic:pic>
              </a:graphicData>
            </a:graphic>
          </wp:inline>
        </w:drawing>
      </w:r>
    </w:p>
    <w:p w14:paraId="07DA0C04" w14:textId="77777777" w:rsidR="003E610B" w:rsidRPr="00105822" w:rsidRDefault="003E610B" w:rsidP="003E610B">
      <w:pPr>
        <w:ind w:left="1440"/>
        <w:rPr>
          <w:rFonts w:cstheme="minorHAnsi"/>
          <w:sz w:val="20"/>
          <w:szCs w:val="20"/>
          <w:u w:val="single"/>
        </w:rPr>
      </w:pPr>
      <w:bookmarkStart w:id="1" w:name="_Hlk505253998"/>
      <w:r w:rsidRPr="00105822">
        <w:rPr>
          <w:rFonts w:cstheme="minorHAnsi"/>
          <w:sz w:val="20"/>
          <w:szCs w:val="20"/>
          <w:u w:val="single"/>
        </w:rPr>
        <w:t>Below is valid for compartment 6.</w:t>
      </w:r>
    </w:p>
    <w:p w14:paraId="530BB092" w14:textId="77777777" w:rsidR="003E610B" w:rsidRPr="00105822" w:rsidRDefault="003E610B" w:rsidP="003E610B">
      <w:pPr>
        <w:ind w:left="1440"/>
        <w:rPr>
          <w:rFonts w:cstheme="minorHAnsi"/>
          <w:sz w:val="20"/>
          <w:szCs w:val="20"/>
        </w:rPr>
      </w:pPr>
      <w:r w:rsidRPr="00105822">
        <w:rPr>
          <w:rFonts w:cstheme="minorHAnsi"/>
          <w:sz w:val="20"/>
          <w:szCs w:val="20"/>
        </w:rPr>
        <w:t>Caution 1: Take extra care when loading compartment 6 as the cargo door is right below the LH engine. This limits the size of the items possible to load without risking damage to the LH engine cowling.</w:t>
      </w:r>
    </w:p>
    <w:p w14:paraId="0281B6F2" w14:textId="77777777" w:rsidR="003E610B" w:rsidRPr="00105822" w:rsidRDefault="003E610B" w:rsidP="003E610B">
      <w:pPr>
        <w:ind w:left="1440"/>
        <w:rPr>
          <w:rFonts w:cstheme="minorHAnsi"/>
          <w:sz w:val="20"/>
          <w:szCs w:val="20"/>
        </w:rPr>
      </w:pPr>
      <w:r w:rsidRPr="00105822">
        <w:rPr>
          <w:rFonts w:cstheme="minorHAnsi"/>
          <w:sz w:val="20"/>
          <w:szCs w:val="20"/>
        </w:rPr>
        <w:t>Caution 2: Due to the critical position of the compartment, relative to the engine cowling, it is prohibited to place the conveyor belt inside the compartment. During loading, the upper side of the conveyor belt shall never be higher than 10 cm above the compartment floor.</w:t>
      </w:r>
    </w:p>
    <w:p w14:paraId="45541697" w14:textId="77777777" w:rsidR="003E610B" w:rsidRPr="00105822" w:rsidRDefault="003E610B" w:rsidP="003E610B">
      <w:pPr>
        <w:ind w:left="1440"/>
        <w:rPr>
          <w:rFonts w:cstheme="minorHAnsi"/>
          <w:sz w:val="20"/>
          <w:szCs w:val="20"/>
        </w:rPr>
      </w:pPr>
      <w:r w:rsidRPr="00105822">
        <w:rPr>
          <w:rFonts w:cstheme="minorHAnsi"/>
          <w:color w:val="FF0000"/>
          <w:sz w:val="20"/>
          <w:szCs w:val="20"/>
        </w:rPr>
        <w:t>Caution 3: If the cargo item is higher than 60 cm, the use of a belt loader is prohibited to prevent damage to the LH engine cowling. Max height loadable in CPT6, is 60 cm.</w:t>
      </w:r>
    </w:p>
    <w:bookmarkEnd w:id="1"/>
    <w:p w14:paraId="7FEA3D1E" w14:textId="77777777" w:rsidR="003E610B" w:rsidRDefault="003E610B">
      <w:pPr>
        <w:rPr>
          <w:rFonts w:cstheme="minorHAnsi"/>
          <w:sz w:val="20"/>
          <w:szCs w:val="20"/>
          <w:u w:val="single"/>
        </w:rPr>
      </w:pPr>
      <w:r>
        <w:rPr>
          <w:rFonts w:cstheme="minorHAnsi"/>
          <w:sz w:val="20"/>
          <w:szCs w:val="20"/>
          <w:u w:val="single"/>
        </w:rPr>
        <w:br w:type="page"/>
      </w:r>
    </w:p>
    <w:p w14:paraId="45F36CEF" w14:textId="28FFFF19" w:rsidR="003E610B" w:rsidRPr="00105822" w:rsidRDefault="003E610B" w:rsidP="003E610B">
      <w:pPr>
        <w:ind w:left="720"/>
        <w:rPr>
          <w:rFonts w:cstheme="minorHAnsi"/>
          <w:sz w:val="20"/>
          <w:szCs w:val="20"/>
        </w:rPr>
      </w:pPr>
      <w:r w:rsidRPr="00105822">
        <w:rPr>
          <w:rFonts w:cstheme="minorHAnsi"/>
          <w:sz w:val="20"/>
          <w:szCs w:val="20"/>
          <w:u w:val="single"/>
        </w:rPr>
        <w:lastRenderedPageBreak/>
        <w:t>Air conditioning system:</w:t>
      </w:r>
      <w:r w:rsidRPr="00105822">
        <w:rPr>
          <w:rFonts w:cstheme="minorHAnsi"/>
          <w:sz w:val="20"/>
          <w:szCs w:val="20"/>
        </w:rPr>
        <w:t xml:space="preserve"> </w:t>
      </w:r>
    </w:p>
    <w:p w14:paraId="26A6E1A5" w14:textId="77777777" w:rsidR="003E610B" w:rsidRPr="00105822" w:rsidRDefault="003E610B" w:rsidP="003E610B">
      <w:pPr>
        <w:ind w:left="1440"/>
        <w:rPr>
          <w:rFonts w:cstheme="minorHAnsi"/>
          <w:sz w:val="20"/>
          <w:szCs w:val="20"/>
        </w:rPr>
      </w:pPr>
      <w:r w:rsidRPr="00105822">
        <w:rPr>
          <w:rFonts w:cstheme="minorHAnsi"/>
          <w:sz w:val="20"/>
          <w:szCs w:val="20"/>
        </w:rPr>
        <w:t>This table shows the ventilation and heating/cooling possibilities in each compartment.</w:t>
      </w:r>
    </w:p>
    <w:tbl>
      <w:tblPr>
        <w:tblW w:w="0" w:type="auto"/>
        <w:tblInd w:w="1402" w:type="dxa"/>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2537"/>
        <w:gridCol w:w="3535"/>
        <w:gridCol w:w="2268"/>
      </w:tblGrid>
      <w:tr w:rsidR="003E610B" w:rsidRPr="00105822" w14:paraId="33926795" w14:textId="77777777" w:rsidTr="00DE1586">
        <w:trPr>
          <w:tblHeader/>
        </w:trPr>
        <w:tc>
          <w:tcPr>
            <w:tcW w:w="0" w:type="auto"/>
            <w:tcBorders>
              <w:bottom w:val="single" w:sz="4" w:space="0" w:color="000000"/>
              <w:right w:val="single" w:sz="4" w:space="0" w:color="000000"/>
            </w:tcBorders>
            <w:vAlign w:val="center"/>
            <w:hideMark/>
          </w:tcPr>
          <w:p w14:paraId="6B2B4218" w14:textId="77777777" w:rsidR="003E610B" w:rsidRPr="00105822" w:rsidRDefault="003E610B" w:rsidP="00DE1586">
            <w:pPr>
              <w:pStyle w:val="NoSpacing"/>
              <w:rPr>
                <w:rFonts w:cstheme="minorHAnsi"/>
                <w:sz w:val="20"/>
                <w:szCs w:val="20"/>
              </w:rPr>
            </w:pPr>
            <w:r w:rsidRPr="00105822">
              <w:rPr>
                <w:rFonts w:cstheme="minorHAnsi"/>
                <w:sz w:val="20"/>
                <w:szCs w:val="20"/>
              </w:rPr>
              <w:t>Topic</w:t>
            </w:r>
          </w:p>
        </w:tc>
        <w:tc>
          <w:tcPr>
            <w:tcW w:w="3535" w:type="dxa"/>
            <w:tcBorders>
              <w:bottom w:val="single" w:sz="4" w:space="0" w:color="000000"/>
              <w:right w:val="single" w:sz="4" w:space="0" w:color="000000"/>
            </w:tcBorders>
            <w:vAlign w:val="center"/>
            <w:hideMark/>
          </w:tcPr>
          <w:p w14:paraId="759373AC" w14:textId="77777777" w:rsidR="003E610B" w:rsidRPr="00105822" w:rsidRDefault="003E610B" w:rsidP="00DE1586">
            <w:pPr>
              <w:pStyle w:val="NoSpacing"/>
              <w:rPr>
                <w:rFonts w:cstheme="minorHAnsi"/>
                <w:sz w:val="20"/>
                <w:szCs w:val="20"/>
              </w:rPr>
            </w:pPr>
            <w:r w:rsidRPr="00105822">
              <w:rPr>
                <w:rFonts w:cstheme="minorHAnsi"/>
                <w:sz w:val="20"/>
                <w:szCs w:val="20"/>
              </w:rPr>
              <w:t>Forward</w:t>
            </w:r>
          </w:p>
        </w:tc>
        <w:tc>
          <w:tcPr>
            <w:tcW w:w="2268" w:type="dxa"/>
            <w:tcBorders>
              <w:bottom w:val="single" w:sz="4" w:space="0" w:color="000000"/>
            </w:tcBorders>
            <w:vAlign w:val="center"/>
            <w:hideMark/>
          </w:tcPr>
          <w:p w14:paraId="34C98F7C" w14:textId="77777777" w:rsidR="003E610B" w:rsidRPr="00105822" w:rsidRDefault="003E610B" w:rsidP="00DE1586">
            <w:pPr>
              <w:pStyle w:val="NoSpacing"/>
              <w:rPr>
                <w:rFonts w:cstheme="minorHAnsi"/>
                <w:sz w:val="20"/>
                <w:szCs w:val="20"/>
              </w:rPr>
            </w:pPr>
            <w:r w:rsidRPr="00105822">
              <w:rPr>
                <w:rFonts w:cstheme="minorHAnsi"/>
                <w:sz w:val="20"/>
                <w:szCs w:val="20"/>
              </w:rPr>
              <w:t>Compartment 6</w:t>
            </w:r>
          </w:p>
        </w:tc>
      </w:tr>
      <w:tr w:rsidR="003E610B" w:rsidRPr="00105822" w14:paraId="0DD87E12" w14:textId="77777777" w:rsidTr="00DE1586">
        <w:tc>
          <w:tcPr>
            <w:tcW w:w="0" w:type="auto"/>
            <w:tcBorders>
              <w:bottom w:val="single" w:sz="4" w:space="0" w:color="000000"/>
              <w:right w:val="single" w:sz="4" w:space="0" w:color="000000"/>
            </w:tcBorders>
            <w:vAlign w:val="center"/>
            <w:hideMark/>
          </w:tcPr>
          <w:p w14:paraId="129C8950" w14:textId="77777777" w:rsidR="003E610B" w:rsidRPr="00105822" w:rsidRDefault="003E610B" w:rsidP="00DE1586">
            <w:pPr>
              <w:pStyle w:val="NoSpacing"/>
              <w:rPr>
                <w:rFonts w:cstheme="minorHAnsi"/>
                <w:sz w:val="20"/>
                <w:szCs w:val="20"/>
              </w:rPr>
            </w:pPr>
            <w:r w:rsidRPr="00105822">
              <w:rPr>
                <w:rFonts w:cstheme="minorHAnsi"/>
                <w:sz w:val="20"/>
                <w:szCs w:val="20"/>
              </w:rPr>
              <w:t>Temperature</w:t>
            </w:r>
          </w:p>
        </w:tc>
        <w:tc>
          <w:tcPr>
            <w:tcW w:w="3535" w:type="dxa"/>
            <w:tcBorders>
              <w:bottom w:val="single" w:sz="4" w:space="0" w:color="000000"/>
              <w:right w:val="single" w:sz="4" w:space="0" w:color="000000"/>
            </w:tcBorders>
            <w:vAlign w:val="center"/>
            <w:hideMark/>
          </w:tcPr>
          <w:p w14:paraId="1A4C6ECC" w14:textId="77777777" w:rsidR="003E610B" w:rsidRPr="00105822" w:rsidRDefault="003E610B" w:rsidP="00DE1586">
            <w:pPr>
              <w:pStyle w:val="NoSpacing"/>
              <w:rPr>
                <w:rFonts w:cstheme="minorHAnsi"/>
                <w:sz w:val="20"/>
                <w:szCs w:val="20"/>
              </w:rPr>
            </w:pPr>
            <w:r w:rsidRPr="00105822">
              <w:rPr>
                <w:rFonts w:cstheme="minorHAnsi"/>
                <w:sz w:val="20"/>
                <w:szCs w:val="20"/>
              </w:rPr>
              <w:t>Above 2°C at any time (depends on the initial temperature in the compartment)</w:t>
            </w:r>
          </w:p>
        </w:tc>
        <w:tc>
          <w:tcPr>
            <w:tcW w:w="2268" w:type="dxa"/>
            <w:tcBorders>
              <w:bottom w:val="single" w:sz="4" w:space="0" w:color="000000"/>
            </w:tcBorders>
            <w:vAlign w:val="center"/>
            <w:hideMark/>
          </w:tcPr>
          <w:p w14:paraId="01434C73" w14:textId="77777777" w:rsidR="003E610B" w:rsidRPr="00105822" w:rsidRDefault="003E610B" w:rsidP="00DE1586">
            <w:pPr>
              <w:pStyle w:val="NoSpacing"/>
              <w:rPr>
                <w:rFonts w:cstheme="minorHAnsi"/>
                <w:sz w:val="20"/>
                <w:szCs w:val="20"/>
              </w:rPr>
            </w:pPr>
            <w:r w:rsidRPr="00105822">
              <w:rPr>
                <w:rFonts w:cstheme="minorHAnsi"/>
                <w:sz w:val="20"/>
                <w:szCs w:val="20"/>
              </w:rPr>
              <w:t>16°C - 27°C</w:t>
            </w:r>
          </w:p>
        </w:tc>
      </w:tr>
      <w:tr w:rsidR="003E610B" w:rsidRPr="00105822" w14:paraId="3F6B02F9" w14:textId="77777777" w:rsidTr="00DE1586">
        <w:tc>
          <w:tcPr>
            <w:tcW w:w="0" w:type="auto"/>
            <w:tcBorders>
              <w:bottom w:val="single" w:sz="4" w:space="0" w:color="000000"/>
              <w:right w:val="single" w:sz="4" w:space="0" w:color="000000"/>
            </w:tcBorders>
            <w:vAlign w:val="center"/>
            <w:hideMark/>
          </w:tcPr>
          <w:p w14:paraId="4569250C" w14:textId="77777777" w:rsidR="003E610B" w:rsidRPr="00105822" w:rsidRDefault="003E610B" w:rsidP="00DE1586">
            <w:pPr>
              <w:pStyle w:val="NoSpacing"/>
              <w:rPr>
                <w:rFonts w:cstheme="minorHAnsi"/>
                <w:sz w:val="20"/>
                <w:szCs w:val="20"/>
              </w:rPr>
            </w:pPr>
            <w:r w:rsidRPr="00105822">
              <w:rPr>
                <w:rFonts w:cstheme="minorHAnsi"/>
                <w:sz w:val="20"/>
                <w:szCs w:val="20"/>
              </w:rPr>
              <w:t>Heat</w:t>
            </w:r>
          </w:p>
        </w:tc>
        <w:tc>
          <w:tcPr>
            <w:tcW w:w="3535" w:type="dxa"/>
            <w:tcBorders>
              <w:bottom w:val="single" w:sz="4" w:space="0" w:color="000000"/>
              <w:right w:val="single" w:sz="4" w:space="0" w:color="000000"/>
            </w:tcBorders>
            <w:vAlign w:val="center"/>
            <w:hideMark/>
          </w:tcPr>
          <w:p w14:paraId="6DBF1EA7" w14:textId="77777777" w:rsidR="003E610B" w:rsidRPr="00105822" w:rsidRDefault="003E610B" w:rsidP="00DE1586">
            <w:pPr>
              <w:pStyle w:val="NoSpacing"/>
              <w:rPr>
                <w:rFonts w:cstheme="minorHAnsi"/>
                <w:sz w:val="20"/>
                <w:szCs w:val="20"/>
              </w:rPr>
            </w:pPr>
            <w:r w:rsidRPr="00105822">
              <w:rPr>
                <w:rFonts w:cstheme="minorHAnsi"/>
                <w:sz w:val="20"/>
                <w:szCs w:val="20"/>
              </w:rPr>
              <w:t>No</w:t>
            </w:r>
          </w:p>
        </w:tc>
        <w:tc>
          <w:tcPr>
            <w:tcW w:w="2268" w:type="dxa"/>
            <w:tcBorders>
              <w:bottom w:val="single" w:sz="4" w:space="0" w:color="000000"/>
            </w:tcBorders>
            <w:vAlign w:val="center"/>
            <w:hideMark/>
          </w:tcPr>
          <w:p w14:paraId="5807D45E" w14:textId="77777777" w:rsidR="003E610B" w:rsidRPr="00105822" w:rsidRDefault="003E610B" w:rsidP="00DE1586">
            <w:pPr>
              <w:pStyle w:val="NoSpacing"/>
              <w:rPr>
                <w:rFonts w:cstheme="minorHAnsi"/>
                <w:sz w:val="20"/>
                <w:szCs w:val="20"/>
              </w:rPr>
            </w:pPr>
            <w:r w:rsidRPr="00105822">
              <w:rPr>
                <w:rFonts w:cstheme="minorHAnsi"/>
                <w:sz w:val="20"/>
                <w:szCs w:val="20"/>
              </w:rPr>
              <w:t>Yes</w:t>
            </w:r>
          </w:p>
        </w:tc>
      </w:tr>
      <w:tr w:rsidR="003E610B" w:rsidRPr="00105822" w14:paraId="52988D0C" w14:textId="77777777" w:rsidTr="00DE1586">
        <w:tc>
          <w:tcPr>
            <w:tcW w:w="0" w:type="auto"/>
            <w:tcBorders>
              <w:bottom w:val="single" w:sz="4" w:space="0" w:color="000000"/>
              <w:right w:val="single" w:sz="4" w:space="0" w:color="000000"/>
            </w:tcBorders>
            <w:vAlign w:val="center"/>
            <w:hideMark/>
          </w:tcPr>
          <w:p w14:paraId="075DE8B8" w14:textId="77777777" w:rsidR="003E610B" w:rsidRPr="00105822" w:rsidRDefault="003E610B" w:rsidP="00DE1586">
            <w:pPr>
              <w:pStyle w:val="NoSpacing"/>
              <w:rPr>
                <w:rFonts w:cstheme="minorHAnsi"/>
                <w:sz w:val="20"/>
                <w:szCs w:val="20"/>
              </w:rPr>
            </w:pPr>
            <w:r w:rsidRPr="00105822">
              <w:rPr>
                <w:rFonts w:cstheme="minorHAnsi"/>
                <w:sz w:val="20"/>
                <w:szCs w:val="20"/>
              </w:rPr>
              <w:t>Heat adjust (</w:t>
            </w:r>
            <w:r w:rsidRPr="00105822">
              <w:rPr>
                <w:rFonts w:cstheme="minorHAnsi"/>
                <w:i/>
                <w:iCs/>
                <w:sz w:val="20"/>
                <w:szCs w:val="20"/>
              </w:rPr>
              <w:t>see Note below</w:t>
            </w:r>
            <w:r w:rsidRPr="00105822">
              <w:rPr>
                <w:rFonts w:cstheme="minorHAnsi"/>
                <w:sz w:val="20"/>
                <w:szCs w:val="20"/>
              </w:rPr>
              <w:t>)</w:t>
            </w:r>
          </w:p>
        </w:tc>
        <w:tc>
          <w:tcPr>
            <w:tcW w:w="3535" w:type="dxa"/>
            <w:tcBorders>
              <w:bottom w:val="single" w:sz="4" w:space="0" w:color="000000"/>
              <w:right w:val="single" w:sz="4" w:space="0" w:color="000000"/>
            </w:tcBorders>
            <w:vAlign w:val="center"/>
            <w:hideMark/>
          </w:tcPr>
          <w:p w14:paraId="38B5A1A7" w14:textId="77777777" w:rsidR="003E610B" w:rsidRPr="00105822" w:rsidRDefault="003E610B" w:rsidP="00DE1586">
            <w:pPr>
              <w:pStyle w:val="NoSpacing"/>
              <w:rPr>
                <w:rFonts w:cstheme="minorHAnsi"/>
                <w:sz w:val="20"/>
                <w:szCs w:val="20"/>
              </w:rPr>
            </w:pPr>
            <w:r w:rsidRPr="00105822">
              <w:rPr>
                <w:rFonts w:cstheme="minorHAnsi"/>
                <w:sz w:val="20"/>
                <w:szCs w:val="20"/>
              </w:rPr>
              <w:t>No</w:t>
            </w:r>
          </w:p>
        </w:tc>
        <w:tc>
          <w:tcPr>
            <w:tcW w:w="2268" w:type="dxa"/>
            <w:tcBorders>
              <w:bottom w:val="single" w:sz="4" w:space="0" w:color="000000"/>
            </w:tcBorders>
            <w:vAlign w:val="center"/>
            <w:hideMark/>
          </w:tcPr>
          <w:p w14:paraId="2B075019" w14:textId="77777777" w:rsidR="003E610B" w:rsidRPr="00105822" w:rsidRDefault="003E610B" w:rsidP="00DE1586">
            <w:pPr>
              <w:pStyle w:val="NoSpacing"/>
              <w:rPr>
                <w:rFonts w:cstheme="minorHAnsi"/>
                <w:sz w:val="20"/>
                <w:szCs w:val="20"/>
              </w:rPr>
            </w:pPr>
            <w:r w:rsidRPr="00105822">
              <w:rPr>
                <w:rFonts w:cstheme="minorHAnsi"/>
                <w:sz w:val="20"/>
                <w:szCs w:val="20"/>
              </w:rPr>
              <w:t>Yes (</w:t>
            </w:r>
            <w:r w:rsidRPr="00105822">
              <w:rPr>
                <w:rFonts w:cstheme="minorHAnsi"/>
                <w:i/>
                <w:iCs/>
                <w:sz w:val="20"/>
                <w:szCs w:val="20"/>
              </w:rPr>
              <w:t>see Note below</w:t>
            </w:r>
            <w:r w:rsidRPr="00105822">
              <w:rPr>
                <w:rFonts w:cstheme="minorHAnsi"/>
                <w:sz w:val="20"/>
                <w:szCs w:val="20"/>
              </w:rPr>
              <w:t>)</w:t>
            </w:r>
          </w:p>
        </w:tc>
      </w:tr>
      <w:tr w:rsidR="003E610B" w:rsidRPr="00105822" w14:paraId="0CB4361B" w14:textId="77777777" w:rsidTr="00DE1586">
        <w:tc>
          <w:tcPr>
            <w:tcW w:w="0" w:type="auto"/>
            <w:tcBorders>
              <w:bottom w:val="single" w:sz="4" w:space="0" w:color="000000"/>
              <w:right w:val="single" w:sz="4" w:space="0" w:color="000000"/>
            </w:tcBorders>
            <w:vAlign w:val="center"/>
            <w:hideMark/>
          </w:tcPr>
          <w:p w14:paraId="4167E784" w14:textId="77777777" w:rsidR="003E610B" w:rsidRPr="00105822" w:rsidRDefault="003E610B" w:rsidP="00DE1586">
            <w:pPr>
              <w:pStyle w:val="NoSpacing"/>
              <w:rPr>
                <w:rFonts w:cstheme="minorHAnsi"/>
                <w:sz w:val="20"/>
                <w:szCs w:val="20"/>
              </w:rPr>
            </w:pPr>
            <w:r w:rsidRPr="00105822">
              <w:rPr>
                <w:rFonts w:cstheme="minorHAnsi"/>
                <w:sz w:val="20"/>
                <w:szCs w:val="20"/>
              </w:rPr>
              <w:t>Cooling</w:t>
            </w:r>
          </w:p>
        </w:tc>
        <w:tc>
          <w:tcPr>
            <w:tcW w:w="3535" w:type="dxa"/>
            <w:tcBorders>
              <w:bottom w:val="single" w:sz="4" w:space="0" w:color="000000"/>
              <w:right w:val="single" w:sz="4" w:space="0" w:color="000000"/>
            </w:tcBorders>
            <w:vAlign w:val="center"/>
            <w:hideMark/>
          </w:tcPr>
          <w:p w14:paraId="4A298AD8" w14:textId="77777777" w:rsidR="003E610B" w:rsidRPr="00105822" w:rsidRDefault="003E610B" w:rsidP="00DE1586">
            <w:pPr>
              <w:pStyle w:val="NoSpacing"/>
              <w:rPr>
                <w:rFonts w:cstheme="minorHAnsi"/>
                <w:sz w:val="20"/>
                <w:szCs w:val="20"/>
              </w:rPr>
            </w:pPr>
            <w:r w:rsidRPr="00105822">
              <w:rPr>
                <w:rFonts w:cstheme="minorHAnsi"/>
                <w:sz w:val="20"/>
                <w:szCs w:val="20"/>
              </w:rPr>
              <w:t>No</w:t>
            </w:r>
          </w:p>
        </w:tc>
        <w:tc>
          <w:tcPr>
            <w:tcW w:w="2268" w:type="dxa"/>
            <w:tcBorders>
              <w:bottom w:val="single" w:sz="4" w:space="0" w:color="000000"/>
            </w:tcBorders>
            <w:vAlign w:val="center"/>
            <w:hideMark/>
          </w:tcPr>
          <w:p w14:paraId="36C05CC8" w14:textId="77777777" w:rsidR="003E610B" w:rsidRPr="00105822" w:rsidRDefault="003E610B" w:rsidP="00DE1586">
            <w:pPr>
              <w:pStyle w:val="NoSpacing"/>
              <w:rPr>
                <w:rFonts w:cstheme="minorHAnsi"/>
                <w:sz w:val="20"/>
                <w:szCs w:val="20"/>
              </w:rPr>
            </w:pPr>
            <w:r w:rsidRPr="00105822">
              <w:rPr>
                <w:rFonts w:cstheme="minorHAnsi"/>
                <w:sz w:val="20"/>
                <w:szCs w:val="20"/>
              </w:rPr>
              <w:t>Yes</w:t>
            </w:r>
          </w:p>
        </w:tc>
      </w:tr>
      <w:tr w:rsidR="003E610B" w:rsidRPr="00105822" w14:paraId="15A513ED" w14:textId="77777777" w:rsidTr="00DE1586">
        <w:tc>
          <w:tcPr>
            <w:tcW w:w="0" w:type="auto"/>
            <w:tcBorders>
              <w:bottom w:val="single" w:sz="4" w:space="0" w:color="000000"/>
              <w:right w:val="single" w:sz="4" w:space="0" w:color="000000"/>
            </w:tcBorders>
            <w:vAlign w:val="center"/>
            <w:hideMark/>
          </w:tcPr>
          <w:p w14:paraId="788C6E4A" w14:textId="77777777" w:rsidR="003E610B" w:rsidRPr="00105822" w:rsidRDefault="003E610B" w:rsidP="00DE1586">
            <w:pPr>
              <w:pStyle w:val="NoSpacing"/>
              <w:rPr>
                <w:rFonts w:cstheme="minorHAnsi"/>
                <w:sz w:val="20"/>
                <w:szCs w:val="20"/>
              </w:rPr>
            </w:pPr>
            <w:r w:rsidRPr="00105822">
              <w:rPr>
                <w:rFonts w:cstheme="minorHAnsi"/>
                <w:sz w:val="20"/>
                <w:szCs w:val="20"/>
              </w:rPr>
              <w:t>Ventilation</w:t>
            </w:r>
          </w:p>
        </w:tc>
        <w:tc>
          <w:tcPr>
            <w:tcW w:w="3535" w:type="dxa"/>
            <w:tcBorders>
              <w:bottom w:val="single" w:sz="4" w:space="0" w:color="000000"/>
              <w:right w:val="single" w:sz="4" w:space="0" w:color="000000"/>
            </w:tcBorders>
            <w:vAlign w:val="center"/>
            <w:hideMark/>
          </w:tcPr>
          <w:p w14:paraId="3E700DD6" w14:textId="77777777" w:rsidR="003E610B" w:rsidRPr="00105822" w:rsidRDefault="003E610B" w:rsidP="00DE1586">
            <w:pPr>
              <w:pStyle w:val="NoSpacing"/>
              <w:rPr>
                <w:rFonts w:cstheme="minorHAnsi"/>
                <w:sz w:val="20"/>
                <w:szCs w:val="20"/>
              </w:rPr>
            </w:pPr>
            <w:r w:rsidRPr="00105822">
              <w:rPr>
                <w:rFonts w:cstheme="minorHAnsi"/>
                <w:sz w:val="20"/>
                <w:szCs w:val="20"/>
              </w:rPr>
              <w:t>No</w:t>
            </w:r>
          </w:p>
        </w:tc>
        <w:tc>
          <w:tcPr>
            <w:tcW w:w="2268" w:type="dxa"/>
            <w:tcBorders>
              <w:bottom w:val="single" w:sz="4" w:space="0" w:color="000000"/>
            </w:tcBorders>
            <w:vAlign w:val="center"/>
            <w:hideMark/>
          </w:tcPr>
          <w:p w14:paraId="6BCF9571" w14:textId="77777777" w:rsidR="003E610B" w:rsidRPr="00105822" w:rsidRDefault="003E610B" w:rsidP="00DE1586">
            <w:pPr>
              <w:pStyle w:val="NoSpacing"/>
              <w:rPr>
                <w:rFonts w:cstheme="minorHAnsi"/>
                <w:sz w:val="20"/>
                <w:szCs w:val="20"/>
              </w:rPr>
            </w:pPr>
            <w:r w:rsidRPr="00105822">
              <w:rPr>
                <w:rFonts w:cstheme="minorHAnsi"/>
                <w:sz w:val="20"/>
                <w:szCs w:val="20"/>
              </w:rPr>
              <w:t>Yes</w:t>
            </w:r>
          </w:p>
        </w:tc>
      </w:tr>
      <w:tr w:rsidR="003E610B" w:rsidRPr="00105822" w14:paraId="3B0FB396" w14:textId="77777777" w:rsidTr="00DE1586">
        <w:tc>
          <w:tcPr>
            <w:tcW w:w="0" w:type="auto"/>
            <w:tcBorders>
              <w:right w:val="single" w:sz="4" w:space="0" w:color="000000"/>
            </w:tcBorders>
            <w:vAlign w:val="center"/>
            <w:hideMark/>
          </w:tcPr>
          <w:p w14:paraId="78FA38F2" w14:textId="77777777" w:rsidR="003E610B" w:rsidRPr="00105822" w:rsidRDefault="003E610B" w:rsidP="00DE1586">
            <w:pPr>
              <w:pStyle w:val="NoSpacing"/>
              <w:rPr>
                <w:rFonts w:cstheme="minorHAnsi"/>
                <w:sz w:val="20"/>
                <w:szCs w:val="20"/>
              </w:rPr>
            </w:pPr>
            <w:r w:rsidRPr="00105822">
              <w:rPr>
                <w:rFonts w:cstheme="minorHAnsi"/>
                <w:sz w:val="20"/>
                <w:szCs w:val="20"/>
              </w:rPr>
              <w:t>Pressurization</w:t>
            </w:r>
          </w:p>
        </w:tc>
        <w:tc>
          <w:tcPr>
            <w:tcW w:w="3535" w:type="dxa"/>
            <w:tcBorders>
              <w:right w:val="single" w:sz="4" w:space="0" w:color="000000"/>
            </w:tcBorders>
            <w:vAlign w:val="center"/>
            <w:hideMark/>
          </w:tcPr>
          <w:p w14:paraId="3267918D" w14:textId="77777777" w:rsidR="003E610B" w:rsidRPr="00105822" w:rsidRDefault="003E610B" w:rsidP="00DE1586">
            <w:pPr>
              <w:pStyle w:val="NoSpacing"/>
              <w:rPr>
                <w:rFonts w:cstheme="minorHAnsi"/>
                <w:sz w:val="20"/>
                <w:szCs w:val="20"/>
              </w:rPr>
            </w:pPr>
            <w:r w:rsidRPr="00105822">
              <w:rPr>
                <w:rFonts w:cstheme="minorHAnsi"/>
                <w:sz w:val="20"/>
                <w:szCs w:val="20"/>
              </w:rPr>
              <w:t>Yes</w:t>
            </w:r>
          </w:p>
        </w:tc>
        <w:tc>
          <w:tcPr>
            <w:tcW w:w="2268" w:type="dxa"/>
            <w:vAlign w:val="center"/>
            <w:hideMark/>
          </w:tcPr>
          <w:p w14:paraId="4A47AEF4" w14:textId="77777777" w:rsidR="003E610B" w:rsidRPr="00105822" w:rsidRDefault="003E610B" w:rsidP="00DE1586">
            <w:pPr>
              <w:pStyle w:val="NoSpacing"/>
              <w:rPr>
                <w:rFonts w:cstheme="minorHAnsi"/>
                <w:sz w:val="20"/>
                <w:szCs w:val="20"/>
              </w:rPr>
            </w:pPr>
            <w:r w:rsidRPr="00105822">
              <w:rPr>
                <w:rFonts w:cstheme="minorHAnsi"/>
                <w:sz w:val="20"/>
                <w:szCs w:val="20"/>
              </w:rPr>
              <w:t>Yes</w:t>
            </w:r>
          </w:p>
        </w:tc>
      </w:tr>
    </w:tbl>
    <w:p w14:paraId="64695F60" w14:textId="77777777" w:rsidR="003E610B" w:rsidRPr="00105822" w:rsidRDefault="003E610B" w:rsidP="003E610B">
      <w:pPr>
        <w:ind w:left="1440"/>
        <w:rPr>
          <w:rFonts w:cstheme="minorHAnsi"/>
          <w:sz w:val="20"/>
          <w:szCs w:val="20"/>
        </w:rPr>
      </w:pPr>
      <w:r w:rsidRPr="00105822">
        <w:rPr>
          <w:rFonts w:cstheme="minorHAnsi"/>
          <w:b/>
          <w:bCs/>
          <w:sz w:val="20"/>
          <w:szCs w:val="20"/>
        </w:rPr>
        <w:t xml:space="preserve">Note: </w:t>
      </w:r>
      <w:r w:rsidRPr="00105822">
        <w:rPr>
          <w:rFonts w:cstheme="minorHAnsi"/>
          <w:sz w:val="20"/>
          <w:szCs w:val="20"/>
        </w:rPr>
        <w:t>If the temperature is +27°C or below, it is not possible to further reduce the temperature with the aircraft’s air conditioning system.</w:t>
      </w:r>
    </w:p>
    <w:p w14:paraId="397CD691" w14:textId="77777777" w:rsidR="003E610B" w:rsidRPr="00105822" w:rsidRDefault="003E610B" w:rsidP="003E610B">
      <w:pPr>
        <w:rPr>
          <w:rFonts w:cstheme="minorHAnsi"/>
          <w:sz w:val="20"/>
          <w:szCs w:val="20"/>
        </w:rPr>
      </w:pPr>
      <w:bookmarkStart w:id="2" w:name="Restrictions:"/>
      <w:bookmarkEnd w:id="2"/>
      <w:r w:rsidRPr="00105822">
        <w:rPr>
          <w:rFonts w:cstheme="minorHAnsi"/>
          <w:b/>
          <w:bCs/>
          <w:sz w:val="20"/>
          <w:szCs w:val="20"/>
        </w:rPr>
        <w:t>Restrictions:</w:t>
      </w:r>
    </w:p>
    <w:p w14:paraId="054059B6" w14:textId="77777777" w:rsidR="003E610B" w:rsidRPr="00105822" w:rsidRDefault="003E610B" w:rsidP="003E610B">
      <w:pPr>
        <w:ind w:left="720"/>
        <w:rPr>
          <w:rFonts w:cstheme="minorHAnsi"/>
          <w:sz w:val="20"/>
          <w:szCs w:val="20"/>
        </w:rPr>
      </w:pPr>
      <w:r w:rsidRPr="00105822">
        <w:rPr>
          <w:rFonts w:cstheme="minorHAnsi"/>
          <w:sz w:val="20"/>
          <w:szCs w:val="20"/>
          <w:u w:val="single"/>
        </w:rPr>
        <w:t>Dangerous Goods</w:t>
      </w:r>
    </w:p>
    <w:p w14:paraId="10BE5737" w14:textId="77777777" w:rsidR="003E610B" w:rsidRPr="00105822" w:rsidRDefault="003E610B" w:rsidP="003E610B">
      <w:pPr>
        <w:ind w:left="720"/>
        <w:rPr>
          <w:rFonts w:cstheme="minorHAnsi"/>
          <w:sz w:val="20"/>
          <w:szCs w:val="20"/>
        </w:rPr>
      </w:pPr>
      <w:r w:rsidRPr="00105822">
        <w:rPr>
          <w:rFonts w:cstheme="minorHAnsi"/>
          <w:sz w:val="20"/>
          <w:szCs w:val="20"/>
          <w:u w:val="single"/>
        </w:rPr>
        <w:t>Dry Ice: Maximum amount in Compartment. </w:t>
      </w:r>
    </w:p>
    <w:tbl>
      <w:tblPr>
        <w:tblW w:w="0" w:type="auto"/>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50"/>
        <w:gridCol w:w="2089"/>
        <w:gridCol w:w="1739"/>
      </w:tblGrid>
      <w:tr w:rsidR="003E610B" w:rsidRPr="00105822" w14:paraId="288265F7" w14:textId="77777777" w:rsidTr="00DE1586">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1248004" w14:textId="77777777" w:rsidR="003E610B" w:rsidRPr="00105822" w:rsidRDefault="003E610B" w:rsidP="00DE1586">
            <w:pPr>
              <w:pStyle w:val="NoSpacing"/>
              <w:rPr>
                <w:rFonts w:cstheme="minorHAnsi"/>
                <w:sz w:val="20"/>
                <w:szCs w:val="20"/>
              </w:rPr>
            </w:pPr>
            <w:r w:rsidRPr="00105822">
              <w:rPr>
                <w:rFonts w:cstheme="minorHAnsi"/>
                <w:sz w:val="20"/>
                <w:szCs w:val="20"/>
              </w:rPr>
              <w:t> </w:t>
            </w:r>
          </w:p>
          <w:p w14:paraId="20500BA5" w14:textId="77777777" w:rsidR="003E610B" w:rsidRPr="00105822" w:rsidRDefault="003E610B" w:rsidP="00DE1586">
            <w:pPr>
              <w:pStyle w:val="NoSpacing"/>
              <w:rPr>
                <w:rFonts w:cstheme="minorHAnsi"/>
                <w:sz w:val="20"/>
                <w:szCs w:val="20"/>
              </w:rPr>
            </w:pPr>
            <w:r w:rsidRPr="00105822">
              <w:rPr>
                <w:rFonts w:cstheme="minorHAnsi"/>
                <w:sz w:val="20"/>
                <w:szCs w:val="20"/>
              </w:rPr>
              <w:t> </w:t>
            </w:r>
          </w:p>
          <w:p w14:paraId="39DB8BE3" w14:textId="77777777" w:rsidR="003E610B" w:rsidRPr="00105822" w:rsidRDefault="003E610B" w:rsidP="00DE1586">
            <w:pPr>
              <w:pStyle w:val="NoSpacing"/>
              <w:rPr>
                <w:rFonts w:cstheme="minorHAnsi"/>
                <w:sz w:val="20"/>
                <w:szCs w:val="20"/>
              </w:rPr>
            </w:pPr>
            <w:r w:rsidRPr="00105822">
              <w:rPr>
                <w:rFonts w:cstheme="minorHAnsi"/>
                <w:sz w:val="20"/>
                <w:szCs w:val="20"/>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692603A" w14:textId="77777777" w:rsidR="003E610B" w:rsidRPr="00105822" w:rsidRDefault="003E610B" w:rsidP="00DE1586">
            <w:pPr>
              <w:pStyle w:val="NoSpacing"/>
              <w:rPr>
                <w:rFonts w:cstheme="minorHAnsi"/>
                <w:sz w:val="20"/>
                <w:szCs w:val="20"/>
              </w:rPr>
            </w:pPr>
            <w:r w:rsidRPr="00105822">
              <w:rPr>
                <w:rFonts w:cstheme="minorHAnsi"/>
                <w:sz w:val="20"/>
                <w:szCs w:val="20"/>
              </w:rPr>
              <w:t>Maximum amount of ICE per compartment</w:t>
            </w:r>
            <w:r w:rsidRPr="00105822">
              <w:rPr>
                <w:rFonts w:cstheme="minorHAnsi"/>
                <w:sz w:val="20"/>
                <w:szCs w:val="20"/>
              </w:rPr>
              <w:br/>
              <w:t>Combined weight</w:t>
            </w:r>
          </w:p>
        </w:tc>
      </w:tr>
      <w:tr w:rsidR="003E610B" w:rsidRPr="00105822" w14:paraId="0C525A4E" w14:textId="77777777" w:rsidTr="00DE1586">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D8E86DA" w14:textId="77777777" w:rsidR="003E610B" w:rsidRPr="00105822" w:rsidRDefault="003E610B" w:rsidP="00DE1586">
            <w:pPr>
              <w:pStyle w:val="NoSpacing"/>
              <w:rPr>
                <w:rFonts w:cstheme="minorHAnsi"/>
                <w:sz w:val="20"/>
                <w:szCs w:val="20"/>
              </w:rPr>
            </w:pPr>
            <w:r w:rsidRPr="00105822">
              <w:rPr>
                <w:rFonts w:cstheme="minorHAnsi"/>
                <w:sz w:val="20"/>
                <w:szCs w:val="20"/>
              </w:rPr>
              <w:t> </w:t>
            </w:r>
          </w:p>
          <w:p w14:paraId="4FD83608" w14:textId="77777777" w:rsidR="003E610B" w:rsidRPr="00105822" w:rsidRDefault="003E610B" w:rsidP="00DE1586">
            <w:pPr>
              <w:pStyle w:val="NoSpacing"/>
              <w:rPr>
                <w:rFonts w:cstheme="minorHAnsi"/>
                <w:sz w:val="20"/>
                <w:szCs w:val="20"/>
              </w:rPr>
            </w:pPr>
            <w:r w:rsidRPr="00105822">
              <w:rPr>
                <w:rFonts w:cstheme="minorHAnsi"/>
                <w:sz w:val="20"/>
                <w:szCs w:val="20"/>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49DACC5" w14:textId="77777777" w:rsidR="003E610B" w:rsidRPr="00105822" w:rsidRDefault="003E610B" w:rsidP="00DE1586">
            <w:pPr>
              <w:pStyle w:val="NoSpacing"/>
              <w:rPr>
                <w:rFonts w:cstheme="minorHAnsi"/>
                <w:sz w:val="20"/>
                <w:szCs w:val="20"/>
              </w:rPr>
            </w:pPr>
            <w:r w:rsidRPr="00105822">
              <w:rPr>
                <w:rFonts w:cstheme="minorHAnsi"/>
                <w:sz w:val="20"/>
                <w:szCs w:val="20"/>
              </w:rPr>
              <w:t xml:space="preserve">Maximum amount </w:t>
            </w:r>
            <w:r w:rsidRPr="00105822">
              <w:rPr>
                <w:rFonts w:cstheme="minorHAnsi"/>
                <w:sz w:val="20"/>
                <w:szCs w:val="20"/>
              </w:rPr>
              <w:br/>
              <w:t>of ICE per A/C</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FF9CF92" w14:textId="77777777" w:rsidR="003E610B" w:rsidRPr="00105822" w:rsidRDefault="003E610B" w:rsidP="00DE1586">
            <w:pPr>
              <w:pStyle w:val="NoSpacing"/>
              <w:rPr>
                <w:rFonts w:cstheme="minorHAnsi"/>
                <w:sz w:val="20"/>
                <w:szCs w:val="20"/>
              </w:rPr>
            </w:pPr>
            <w:r w:rsidRPr="00105822">
              <w:rPr>
                <w:rFonts w:cstheme="minorHAnsi"/>
                <w:sz w:val="20"/>
                <w:szCs w:val="20"/>
              </w:rPr>
              <w:t> </w:t>
            </w:r>
          </w:p>
          <w:p w14:paraId="4D9CCAE3" w14:textId="77777777" w:rsidR="003E610B" w:rsidRPr="00105822" w:rsidRDefault="003E610B" w:rsidP="00DE1586">
            <w:pPr>
              <w:pStyle w:val="NoSpacing"/>
              <w:rPr>
                <w:rFonts w:cstheme="minorHAnsi"/>
                <w:sz w:val="20"/>
                <w:szCs w:val="20"/>
              </w:rPr>
            </w:pPr>
            <w:r w:rsidRPr="00105822">
              <w:rPr>
                <w:rFonts w:cstheme="minorHAnsi"/>
                <w:sz w:val="20"/>
                <w:szCs w:val="20"/>
              </w:rPr>
              <w:t>Forward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3203ECF" w14:textId="77777777" w:rsidR="003E610B" w:rsidRPr="00105822" w:rsidRDefault="003E610B" w:rsidP="00DE1586">
            <w:pPr>
              <w:pStyle w:val="NoSpacing"/>
              <w:rPr>
                <w:rFonts w:cstheme="minorHAnsi"/>
                <w:sz w:val="20"/>
                <w:szCs w:val="20"/>
              </w:rPr>
            </w:pPr>
          </w:p>
          <w:p w14:paraId="57164498" w14:textId="77777777" w:rsidR="003E610B" w:rsidRPr="00105822" w:rsidRDefault="003E610B" w:rsidP="00DE1586">
            <w:pPr>
              <w:pStyle w:val="NoSpacing"/>
              <w:rPr>
                <w:rFonts w:cstheme="minorHAnsi"/>
                <w:sz w:val="20"/>
                <w:szCs w:val="20"/>
              </w:rPr>
            </w:pPr>
            <w:r w:rsidRPr="00105822">
              <w:rPr>
                <w:rFonts w:cstheme="minorHAnsi"/>
                <w:sz w:val="20"/>
                <w:szCs w:val="20"/>
              </w:rPr>
              <w:t>Aft</w:t>
            </w:r>
          </w:p>
        </w:tc>
      </w:tr>
      <w:tr w:rsidR="003E610B" w:rsidRPr="00105822" w14:paraId="11711187" w14:textId="77777777" w:rsidTr="00DE1586">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E5F2911" w14:textId="77777777" w:rsidR="003E610B" w:rsidRPr="00105822" w:rsidRDefault="003E610B" w:rsidP="00DE1586">
            <w:pPr>
              <w:pStyle w:val="NoSpacing"/>
              <w:rPr>
                <w:rFonts w:cstheme="minorHAnsi"/>
                <w:sz w:val="20"/>
                <w:szCs w:val="20"/>
              </w:rPr>
            </w:pPr>
            <w:r w:rsidRPr="00105822">
              <w:rPr>
                <w:rFonts w:cstheme="minorHAnsi"/>
                <w:sz w:val="20"/>
                <w:szCs w:val="20"/>
              </w:rPr>
              <w:t>CRJ1000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3B75D00" w14:textId="77777777" w:rsidR="003E610B" w:rsidRPr="00105822" w:rsidRDefault="003E610B" w:rsidP="00DE1586">
            <w:pPr>
              <w:pStyle w:val="NoSpacing"/>
              <w:rPr>
                <w:rFonts w:cstheme="minorHAnsi"/>
                <w:sz w:val="20"/>
                <w:szCs w:val="20"/>
              </w:rPr>
            </w:pPr>
            <w:r w:rsidRPr="00105822">
              <w:rPr>
                <w:rFonts w:cstheme="minorHAnsi"/>
                <w:sz w:val="20"/>
                <w:szCs w:val="20"/>
              </w:rPr>
              <w:t>100 kg</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C778B17" w14:textId="77777777" w:rsidR="003E610B" w:rsidRPr="00105822" w:rsidRDefault="003E610B" w:rsidP="00DE1586">
            <w:pPr>
              <w:pStyle w:val="NoSpacing"/>
              <w:rPr>
                <w:rFonts w:cstheme="minorHAnsi"/>
                <w:sz w:val="20"/>
                <w:szCs w:val="20"/>
              </w:rPr>
            </w:pPr>
            <w:r w:rsidRPr="00105822">
              <w:rPr>
                <w:rFonts w:cstheme="minorHAnsi"/>
                <w:sz w:val="20"/>
                <w:szCs w:val="20"/>
              </w:rPr>
              <w:t>0 kg </w:t>
            </w:r>
          </w:p>
          <w:p w14:paraId="311FACC6" w14:textId="77777777" w:rsidR="003E610B" w:rsidRPr="00105822" w:rsidRDefault="003E610B" w:rsidP="00DE1586">
            <w:pPr>
              <w:pStyle w:val="NoSpacing"/>
              <w:rPr>
                <w:rFonts w:cstheme="minorHAnsi"/>
                <w:sz w:val="20"/>
                <w:szCs w:val="20"/>
              </w:rPr>
            </w:pPr>
            <w:r w:rsidRPr="00105822">
              <w:rPr>
                <w:rFonts w:cstheme="minorHAnsi"/>
                <w:sz w:val="20"/>
                <w:szCs w:val="20"/>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7340358" w14:textId="77777777" w:rsidR="003E610B" w:rsidRPr="00105822" w:rsidRDefault="003E610B" w:rsidP="00DE1586">
            <w:pPr>
              <w:pStyle w:val="NoSpacing"/>
              <w:rPr>
                <w:rFonts w:cstheme="minorHAnsi"/>
                <w:sz w:val="20"/>
                <w:szCs w:val="20"/>
              </w:rPr>
            </w:pPr>
            <w:r w:rsidRPr="00105822">
              <w:rPr>
                <w:rFonts w:cstheme="minorHAnsi"/>
                <w:sz w:val="20"/>
                <w:szCs w:val="20"/>
              </w:rPr>
              <w:t>100 kg</w:t>
            </w:r>
          </w:p>
        </w:tc>
      </w:tr>
    </w:tbl>
    <w:p w14:paraId="39BA1141" w14:textId="77777777" w:rsidR="003E610B" w:rsidRPr="00105822" w:rsidRDefault="003E610B" w:rsidP="003E610B">
      <w:pPr>
        <w:pStyle w:val="NoSpacing"/>
        <w:ind w:left="1440"/>
        <w:rPr>
          <w:rFonts w:cstheme="minorHAnsi"/>
          <w:sz w:val="20"/>
          <w:szCs w:val="20"/>
        </w:rPr>
      </w:pPr>
      <w:r w:rsidRPr="00105822">
        <w:rPr>
          <w:rFonts w:cstheme="minorHAnsi"/>
          <w:sz w:val="20"/>
          <w:szCs w:val="20"/>
        </w:rPr>
        <w:t> </w:t>
      </w:r>
    </w:p>
    <w:p w14:paraId="3234C0B5" w14:textId="77777777" w:rsidR="003E610B" w:rsidRPr="00105822" w:rsidRDefault="003E610B" w:rsidP="003E610B">
      <w:pPr>
        <w:ind w:left="1440"/>
        <w:rPr>
          <w:rFonts w:cstheme="minorHAnsi"/>
          <w:sz w:val="20"/>
          <w:szCs w:val="20"/>
        </w:rPr>
      </w:pPr>
      <w:r w:rsidRPr="00105822">
        <w:rPr>
          <w:rFonts w:cstheme="minorHAnsi"/>
          <w:b/>
          <w:bCs/>
          <w:sz w:val="20"/>
          <w:szCs w:val="20"/>
        </w:rPr>
        <w:t xml:space="preserve">Note: </w:t>
      </w:r>
      <w:r w:rsidRPr="00105822">
        <w:rPr>
          <w:rFonts w:cstheme="minorHAnsi"/>
          <w:sz w:val="20"/>
          <w:szCs w:val="20"/>
        </w:rPr>
        <w:t>Not to be loaded in the same hold as Live Animals (AVI).</w:t>
      </w:r>
    </w:p>
    <w:p w14:paraId="2CD1AE48" w14:textId="77777777" w:rsidR="003E610B" w:rsidRPr="00105822" w:rsidRDefault="003E610B" w:rsidP="003E610B">
      <w:pPr>
        <w:ind w:left="720"/>
        <w:rPr>
          <w:rFonts w:cstheme="minorHAnsi"/>
          <w:sz w:val="20"/>
          <w:szCs w:val="20"/>
          <w:u w:val="single"/>
        </w:rPr>
      </w:pPr>
      <w:bookmarkStart w:id="3" w:name="_Hlk505253925"/>
      <w:r w:rsidRPr="00105822">
        <w:rPr>
          <w:rFonts w:cstheme="minorHAnsi"/>
          <w:sz w:val="20"/>
          <w:szCs w:val="20"/>
          <w:u w:val="single"/>
        </w:rPr>
        <w:t>Radioactive Materials: Maximum Transport Index (TI) </w:t>
      </w:r>
    </w:p>
    <w:tbl>
      <w:tblPr>
        <w:tblW w:w="0" w:type="auto"/>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27"/>
        <w:gridCol w:w="2117"/>
        <w:gridCol w:w="1588"/>
        <w:gridCol w:w="695"/>
      </w:tblGrid>
      <w:tr w:rsidR="003E610B" w:rsidRPr="00105822" w14:paraId="6F5A0A13" w14:textId="77777777" w:rsidTr="00DE1586">
        <w:tc>
          <w:tcPr>
            <w:tcW w:w="0" w:type="auto"/>
            <w:gridSpan w:val="3"/>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317C16C" w14:textId="77777777" w:rsidR="003E610B" w:rsidRPr="00105822" w:rsidRDefault="003E610B" w:rsidP="00DE1586">
            <w:pPr>
              <w:pStyle w:val="NoSpacing"/>
              <w:rPr>
                <w:rFonts w:cstheme="minorHAnsi"/>
                <w:sz w:val="20"/>
                <w:szCs w:val="20"/>
              </w:rPr>
            </w:pPr>
            <w:r w:rsidRPr="00105822">
              <w:rPr>
                <w:rFonts w:cstheme="minorHAnsi"/>
                <w:sz w:val="20"/>
                <w:szCs w:val="20"/>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16407BA" w14:textId="77777777" w:rsidR="003E610B" w:rsidRPr="00105822" w:rsidRDefault="003E610B" w:rsidP="00DE1586">
            <w:pPr>
              <w:pStyle w:val="NoSpacing"/>
              <w:rPr>
                <w:rFonts w:cstheme="minorHAnsi"/>
                <w:sz w:val="20"/>
                <w:szCs w:val="20"/>
              </w:rPr>
            </w:pPr>
            <w:r w:rsidRPr="00105822">
              <w:rPr>
                <w:rFonts w:cstheme="minorHAnsi"/>
                <w:sz w:val="20"/>
                <w:szCs w:val="20"/>
              </w:rPr>
              <w:t>  </w:t>
            </w:r>
          </w:p>
          <w:p w14:paraId="35894CF4" w14:textId="77777777" w:rsidR="003E610B" w:rsidRPr="00105822" w:rsidRDefault="003E610B" w:rsidP="00DE1586">
            <w:pPr>
              <w:pStyle w:val="NoSpacing"/>
              <w:rPr>
                <w:rFonts w:cstheme="minorHAnsi"/>
                <w:sz w:val="20"/>
                <w:szCs w:val="20"/>
              </w:rPr>
            </w:pPr>
            <w:r w:rsidRPr="00105822">
              <w:rPr>
                <w:rFonts w:cstheme="minorHAnsi"/>
                <w:sz w:val="20"/>
                <w:szCs w:val="20"/>
              </w:rPr>
              <w:t>Max TI pr. Compartment </w:t>
            </w:r>
          </w:p>
        </w:tc>
      </w:tr>
      <w:tr w:rsidR="003E610B" w:rsidRPr="00105822" w14:paraId="373AA0B0" w14:textId="77777777" w:rsidTr="00DE1586">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C416825" w14:textId="77777777" w:rsidR="003E610B" w:rsidRPr="00105822" w:rsidRDefault="003E610B" w:rsidP="00DE1586">
            <w:pPr>
              <w:pStyle w:val="NoSpacing"/>
              <w:rPr>
                <w:rFonts w:cstheme="minorHAnsi"/>
                <w:sz w:val="20"/>
                <w:szCs w:val="20"/>
              </w:rPr>
            </w:pPr>
            <w:r w:rsidRPr="00105822">
              <w:rPr>
                <w:rFonts w:cstheme="minorHAnsi"/>
                <w:sz w:val="20"/>
                <w:szCs w:val="20"/>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4454D5A" w14:textId="77777777" w:rsidR="003E610B" w:rsidRPr="00105822" w:rsidRDefault="003E610B" w:rsidP="00DE1586">
            <w:pPr>
              <w:pStyle w:val="NoSpacing"/>
              <w:rPr>
                <w:rFonts w:cstheme="minorHAnsi"/>
                <w:sz w:val="20"/>
                <w:szCs w:val="20"/>
              </w:rPr>
            </w:pPr>
            <w:r w:rsidRPr="00105822">
              <w:rPr>
                <w:rFonts w:cstheme="minorHAnsi"/>
                <w:sz w:val="20"/>
                <w:szCs w:val="20"/>
              </w:rPr>
              <w:t>Max TI pr. aircraft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1B53D8E" w14:textId="77777777" w:rsidR="003E610B" w:rsidRPr="00105822" w:rsidRDefault="003E610B" w:rsidP="00DE1586">
            <w:pPr>
              <w:pStyle w:val="NoSpacing"/>
              <w:rPr>
                <w:rFonts w:cstheme="minorHAnsi"/>
                <w:sz w:val="20"/>
                <w:szCs w:val="20"/>
              </w:rPr>
            </w:pPr>
            <w:r w:rsidRPr="00105822">
              <w:rPr>
                <w:rFonts w:cstheme="minorHAnsi"/>
                <w:sz w:val="20"/>
                <w:szCs w:val="20"/>
              </w:rPr>
              <w:t>Max TI pr. package</w:t>
            </w:r>
            <w:r w:rsidRPr="00105822">
              <w:rPr>
                <w:rFonts w:cstheme="minorHAnsi"/>
                <w:sz w:val="20"/>
                <w:szCs w:val="20"/>
              </w:rPr>
              <w:br/>
              <w:t>(or Group of 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1072B7A" w14:textId="77777777" w:rsidR="003E610B" w:rsidRPr="00105822" w:rsidRDefault="003E610B" w:rsidP="00DE1586">
            <w:pPr>
              <w:pStyle w:val="NoSpacing"/>
              <w:rPr>
                <w:rFonts w:cstheme="minorHAnsi"/>
                <w:sz w:val="20"/>
                <w:szCs w:val="20"/>
              </w:rPr>
            </w:pPr>
            <w:r w:rsidRPr="00105822">
              <w:rPr>
                <w:rFonts w:cstheme="minorHAnsi"/>
                <w:sz w:val="20"/>
                <w:szCs w:val="20"/>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B1BDEAF" w14:textId="77777777" w:rsidR="003E610B" w:rsidRPr="00105822" w:rsidRDefault="003E610B" w:rsidP="00DE1586">
            <w:pPr>
              <w:pStyle w:val="NoSpacing"/>
              <w:rPr>
                <w:rFonts w:cstheme="minorHAnsi"/>
                <w:sz w:val="20"/>
                <w:szCs w:val="20"/>
              </w:rPr>
            </w:pPr>
            <w:r w:rsidRPr="00105822">
              <w:rPr>
                <w:rFonts w:cstheme="minorHAnsi"/>
                <w:sz w:val="20"/>
                <w:szCs w:val="20"/>
              </w:rPr>
              <w:t>6</w:t>
            </w:r>
          </w:p>
        </w:tc>
      </w:tr>
      <w:tr w:rsidR="003E610B" w:rsidRPr="00105822" w14:paraId="6A8790A0" w14:textId="77777777" w:rsidTr="00DE1586">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F3353DB" w14:textId="77777777" w:rsidR="003E610B" w:rsidRPr="00105822" w:rsidRDefault="003E610B" w:rsidP="00DE1586">
            <w:pPr>
              <w:pStyle w:val="NoSpacing"/>
              <w:rPr>
                <w:rFonts w:cstheme="minorHAnsi"/>
                <w:sz w:val="20"/>
                <w:szCs w:val="20"/>
              </w:rPr>
            </w:pPr>
            <w:r w:rsidRPr="00105822">
              <w:rPr>
                <w:rFonts w:cstheme="minorHAnsi"/>
                <w:sz w:val="20"/>
                <w:szCs w:val="20"/>
              </w:rPr>
              <w:t>CRJ1000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F24E32E" w14:textId="77777777" w:rsidR="003E610B" w:rsidRPr="00105822" w:rsidRDefault="003E610B" w:rsidP="00DE1586">
            <w:pPr>
              <w:pStyle w:val="NoSpacing"/>
              <w:rPr>
                <w:rFonts w:cstheme="minorHAnsi"/>
                <w:sz w:val="20"/>
                <w:szCs w:val="20"/>
              </w:rPr>
            </w:pPr>
            <w:r w:rsidRPr="00105822">
              <w:rPr>
                <w:rFonts w:cstheme="minorHAnsi"/>
                <w:sz w:val="20"/>
                <w:szCs w:val="20"/>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52C47C2" w14:textId="77777777" w:rsidR="003E610B" w:rsidRPr="00105822" w:rsidRDefault="003E610B" w:rsidP="00DE1586">
            <w:pPr>
              <w:pStyle w:val="NoSpacing"/>
              <w:rPr>
                <w:rFonts w:cstheme="minorHAnsi"/>
                <w:sz w:val="20"/>
                <w:szCs w:val="20"/>
              </w:rPr>
            </w:pPr>
            <w:r w:rsidRPr="00105822">
              <w:rPr>
                <w:rFonts w:cstheme="minorHAnsi"/>
                <w:sz w:val="20"/>
                <w:szCs w:val="20"/>
              </w:rPr>
              <w:t xml:space="preserve">3  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EC9B478" w14:textId="77777777" w:rsidR="003E610B" w:rsidRPr="00105822" w:rsidRDefault="003E610B" w:rsidP="00DE1586">
            <w:pPr>
              <w:pStyle w:val="NoSpacing"/>
              <w:rPr>
                <w:rFonts w:cstheme="minorHAnsi"/>
                <w:sz w:val="20"/>
                <w:szCs w:val="20"/>
              </w:rPr>
            </w:pPr>
            <w:r w:rsidRPr="00105822">
              <w:rPr>
                <w:rFonts w:cstheme="minorHAnsi"/>
                <w:sz w:val="20"/>
                <w:szCs w:val="20"/>
              </w:rPr>
              <w:t>N/A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B1D3503" w14:textId="77777777" w:rsidR="003E610B" w:rsidRPr="00105822" w:rsidRDefault="003E610B" w:rsidP="00DE1586">
            <w:pPr>
              <w:pStyle w:val="NoSpacing"/>
              <w:rPr>
                <w:rFonts w:cstheme="minorHAnsi"/>
                <w:sz w:val="20"/>
                <w:szCs w:val="20"/>
              </w:rPr>
            </w:pPr>
            <w:r w:rsidRPr="00105822">
              <w:rPr>
                <w:rFonts w:cstheme="minorHAnsi"/>
                <w:sz w:val="20"/>
                <w:szCs w:val="20"/>
              </w:rPr>
              <w:t>3</w:t>
            </w:r>
          </w:p>
        </w:tc>
      </w:tr>
    </w:tbl>
    <w:p w14:paraId="6DC43079" w14:textId="77777777" w:rsidR="003E610B" w:rsidRPr="00105822" w:rsidRDefault="003E610B" w:rsidP="003E610B">
      <w:pPr>
        <w:ind w:left="720"/>
        <w:rPr>
          <w:rFonts w:cstheme="minorHAnsi"/>
          <w:sz w:val="20"/>
          <w:szCs w:val="20"/>
        </w:rPr>
      </w:pPr>
      <w:r w:rsidRPr="00105822">
        <w:rPr>
          <w:rFonts w:cstheme="minorHAnsi"/>
          <w:sz w:val="20"/>
          <w:szCs w:val="20"/>
        </w:rPr>
        <w:t> </w:t>
      </w:r>
    </w:p>
    <w:p w14:paraId="1A8496CF" w14:textId="77777777" w:rsidR="003E610B" w:rsidRPr="00105822" w:rsidRDefault="003E610B" w:rsidP="003E610B">
      <w:pPr>
        <w:ind w:left="720"/>
        <w:rPr>
          <w:rFonts w:cstheme="minorHAnsi"/>
          <w:sz w:val="20"/>
          <w:szCs w:val="20"/>
        </w:rPr>
      </w:pPr>
      <w:r w:rsidRPr="00105822">
        <w:rPr>
          <w:rFonts w:cstheme="minorHAnsi"/>
          <w:sz w:val="20"/>
          <w:szCs w:val="20"/>
          <w:u w:val="single"/>
        </w:rPr>
        <w:t>Radioactive Materials: Maximum Package/Group Height and Separation Distance</w:t>
      </w:r>
    </w:p>
    <w:p w14:paraId="6B9A389F" w14:textId="77777777" w:rsidR="003E610B" w:rsidRPr="00105822" w:rsidRDefault="003E610B" w:rsidP="003E610B">
      <w:pPr>
        <w:ind w:left="1440"/>
        <w:rPr>
          <w:rFonts w:cstheme="minorHAnsi"/>
          <w:sz w:val="20"/>
          <w:szCs w:val="20"/>
        </w:rPr>
      </w:pPr>
      <w:r w:rsidRPr="00105822">
        <w:rPr>
          <w:rFonts w:cstheme="minorHAnsi"/>
          <w:sz w:val="20"/>
          <w:szCs w:val="20"/>
        </w:rPr>
        <w:t xml:space="preserve">Maximum Package height and separation distance is not relevant as </w:t>
      </w:r>
      <w:r w:rsidRPr="00105822">
        <w:rPr>
          <w:rFonts w:cstheme="minorHAnsi"/>
          <w:b/>
          <w:bCs/>
          <w:sz w:val="20"/>
          <w:szCs w:val="20"/>
        </w:rPr>
        <w:t>RRW/RRY can only be loaded in Compartment 6</w:t>
      </w:r>
      <w:r w:rsidRPr="00105822">
        <w:rPr>
          <w:rFonts w:cstheme="minorHAnsi"/>
          <w:sz w:val="20"/>
          <w:szCs w:val="20"/>
        </w:rPr>
        <w:t xml:space="preserve">. </w:t>
      </w:r>
    </w:p>
    <w:bookmarkEnd w:id="3"/>
    <w:p w14:paraId="167B1929" w14:textId="77777777" w:rsidR="003E610B" w:rsidRPr="00105822" w:rsidRDefault="003E610B" w:rsidP="003E610B">
      <w:pPr>
        <w:ind w:left="720"/>
        <w:rPr>
          <w:rFonts w:cstheme="minorHAnsi"/>
          <w:sz w:val="20"/>
          <w:szCs w:val="20"/>
        </w:rPr>
      </w:pPr>
      <w:r w:rsidRPr="00105822">
        <w:rPr>
          <w:rFonts w:cstheme="minorHAnsi"/>
          <w:sz w:val="20"/>
          <w:szCs w:val="20"/>
          <w:u w:val="single"/>
        </w:rPr>
        <w:t>Heavy</w:t>
      </w:r>
    </w:p>
    <w:p w14:paraId="0B80F4DE" w14:textId="77777777" w:rsidR="003E610B" w:rsidRPr="00105822" w:rsidRDefault="003E610B" w:rsidP="003E610B">
      <w:pPr>
        <w:ind w:left="1440"/>
        <w:rPr>
          <w:rFonts w:cstheme="minorHAnsi"/>
          <w:sz w:val="20"/>
          <w:szCs w:val="20"/>
        </w:rPr>
      </w:pPr>
      <w:r w:rsidRPr="00105822">
        <w:rPr>
          <w:rFonts w:cstheme="minorHAnsi"/>
          <w:sz w:val="20"/>
          <w:szCs w:val="20"/>
        </w:rPr>
        <w:t>The maximum weight per item is 80 kg. Items weighing 81 kg or more shall not be loaded on the CRJ1000 aircraft.</w:t>
      </w:r>
    </w:p>
    <w:p w14:paraId="7984236C" w14:textId="77777777" w:rsidR="003E610B" w:rsidRDefault="003E610B">
      <w:pPr>
        <w:rPr>
          <w:rFonts w:cstheme="minorHAnsi"/>
          <w:sz w:val="20"/>
          <w:szCs w:val="20"/>
          <w:u w:val="single"/>
        </w:rPr>
      </w:pPr>
      <w:r>
        <w:rPr>
          <w:rFonts w:cstheme="minorHAnsi"/>
          <w:sz w:val="20"/>
          <w:szCs w:val="20"/>
          <w:u w:val="single"/>
        </w:rPr>
        <w:br w:type="page"/>
      </w:r>
    </w:p>
    <w:p w14:paraId="6D3E9A40" w14:textId="77F12778" w:rsidR="003E610B" w:rsidRPr="00105822" w:rsidRDefault="003E610B" w:rsidP="003E610B">
      <w:pPr>
        <w:ind w:left="720"/>
        <w:rPr>
          <w:rFonts w:cstheme="minorHAnsi"/>
          <w:sz w:val="20"/>
          <w:szCs w:val="20"/>
        </w:rPr>
      </w:pPr>
      <w:r w:rsidRPr="00105822">
        <w:rPr>
          <w:rFonts w:cstheme="minorHAnsi"/>
          <w:sz w:val="20"/>
          <w:szCs w:val="20"/>
          <w:u w:val="single"/>
        </w:rPr>
        <w:lastRenderedPageBreak/>
        <w:t>Human Remains</w:t>
      </w:r>
    </w:p>
    <w:p w14:paraId="15B06C88" w14:textId="77777777" w:rsidR="003E610B" w:rsidRPr="00105822" w:rsidRDefault="003E610B" w:rsidP="003E610B">
      <w:pPr>
        <w:ind w:left="1440"/>
        <w:rPr>
          <w:rFonts w:cstheme="minorHAnsi"/>
          <w:sz w:val="20"/>
          <w:szCs w:val="20"/>
        </w:rPr>
      </w:pPr>
      <w:r w:rsidRPr="00105822">
        <w:rPr>
          <w:rFonts w:cstheme="minorHAnsi"/>
          <w:sz w:val="20"/>
          <w:szCs w:val="20"/>
        </w:rPr>
        <w:t>Human remains (coffins and other containers) may be carried taking into account segregation with other cargo, maximum package dimensions, cargo door dimensions and access to cargo compartment.</w:t>
      </w:r>
    </w:p>
    <w:p w14:paraId="2C406ACF" w14:textId="77777777" w:rsidR="003E610B" w:rsidRPr="00105822" w:rsidRDefault="003E610B" w:rsidP="003E610B">
      <w:pPr>
        <w:ind w:left="1440"/>
        <w:rPr>
          <w:rFonts w:cstheme="minorHAnsi"/>
          <w:sz w:val="20"/>
          <w:szCs w:val="20"/>
        </w:rPr>
      </w:pPr>
      <w:r w:rsidRPr="00105822">
        <w:rPr>
          <w:rFonts w:cstheme="minorHAnsi"/>
          <w:sz w:val="20"/>
          <w:szCs w:val="20"/>
        </w:rPr>
        <w:t>The maximum weight per item is 80 kg. Items weighing 81 kg or more shall not be loaded on the CRJ1000 aircraft.</w:t>
      </w:r>
    </w:p>
    <w:p w14:paraId="3E4E5307" w14:textId="77777777" w:rsidR="003E610B" w:rsidRPr="00105822" w:rsidRDefault="003E610B" w:rsidP="003E610B">
      <w:pPr>
        <w:ind w:left="1440"/>
        <w:rPr>
          <w:rFonts w:cstheme="minorHAnsi"/>
          <w:sz w:val="20"/>
          <w:szCs w:val="20"/>
        </w:rPr>
      </w:pPr>
      <w:r w:rsidRPr="00105822">
        <w:rPr>
          <w:rFonts w:cstheme="minorHAnsi"/>
          <w:sz w:val="20"/>
          <w:szCs w:val="20"/>
        </w:rPr>
        <w:t>HUM may be loaded in the same hold as AVI, EAT and LHO, but shall not be loaded in close proximity of these. If possible, use different holds/compartments for the items mentioned above.</w:t>
      </w:r>
    </w:p>
    <w:p w14:paraId="5DD4067D" w14:textId="77777777" w:rsidR="003E610B" w:rsidRPr="00105822" w:rsidRDefault="003E610B" w:rsidP="003E610B">
      <w:pPr>
        <w:ind w:left="720"/>
        <w:rPr>
          <w:rFonts w:cstheme="minorHAnsi"/>
          <w:sz w:val="20"/>
          <w:szCs w:val="20"/>
        </w:rPr>
      </w:pPr>
      <w:r w:rsidRPr="00105822">
        <w:rPr>
          <w:rFonts w:cstheme="minorHAnsi"/>
          <w:sz w:val="20"/>
          <w:szCs w:val="20"/>
          <w:u w:val="single"/>
        </w:rPr>
        <w:t>Live Animals</w:t>
      </w:r>
    </w:p>
    <w:p w14:paraId="2A09C62C" w14:textId="77777777" w:rsidR="003E610B" w:rsidRPr="00105822" w:rsidRDefault="003E610B" w:rsidP="003E610B">
      <w:pPr>
        <w:ind w:left="1440"/>
        <w:rPr>
          <w:rFonts w:cstheme="minorHAnsi"/>
          <w:sz w:val="20"/>
          <w:szCs w:val="20"/>
        </w:rPr>
      </w:pPr>
      <w:r w:rsidRPr="00105822">
        <w:rPr>
          <w:rFonts w:cstheme="minorHAnsi"/>
          <w:b/>
          <w:bCs/>
          <w:sz w:val="20"/>
          <w:szCs w:val="20"/>
        </w:rPr>
        <w:t>Embargo for animals shipped as cargo</w:t>
      </w:r>
      <w:r w:rsidRPr="00105822">
        <w:rPr>
          <w:rFonts w:cstheme="minorHAnsi"/>
          <w:sz w:val="20"/>
          <w:szCs w:val="20"/>
        </w:rPr>
        <w:t xml:space="preserve">. This embargo </w:t>
      </w:r>
      <w:r w:rsidRPr="00105822">
        <w:rPr>
          <w:rFonts w:cstheme="minorHAnsi"/>
          <w:b/>
          <w:bCs/>
          <w:sz w:val="20"/>
          <w:szCs w:val="20"/>
        </w:rPr>
        <w:t xml:space="preserve">does not </w:t>
      </w:r>
      <w:r w:rsidRPr="00105822">
        <w:rPr>
          <w:rFonts w:cstheme="minorHAnsi"/>
          <w:sz w:val="20"/>
          <w:szCs w:val="20"/>
        </w:rPr>
        <w:t>apply to tropical fish/fish and crustaceans, as they do not need oxygen during transport.</w:t>
      </w:r>
    </w:p>
    <w:p w14:paraId="54045AE1" w14:textId="77777777" w:rsidR="003E610B" w:rsidRPr="00105822" w:rsidRDefault="003E610B" w:rsidP="003E610B">
      <w:pPr>
        <w:ind w:left="1440"/>
        <w:rPr>
          <w:rFonts w:cstheme="minorHAnsi"/>
          <w:sz w:val="20"/>
          <w:szCs w:val="20"/>
        </w:rPr>
      </w:pPr>
      <w:r w:rsidRPr="00105822">
        <w:rPr>
          <w:rFonts w:cstheme="minorHAnsi"/>
          <w:sz w:val="20"/>
          <w:szCs w:val="20"/>
        </w:rPr>
        <w:t>Cats, dogs, birds and other mammals are permitted as baggage on CRJ1000. Based on the size of the compartments and the expected space needed for bags, cargo and mail on this AC type, embargo for animals shipped as cargo is imposed.</w:t>
      </w:r>
    </w:p>
    <w:p w14:paraId="461F3BDC" w14:textId="77777777" w:rsidR="003E610B" w:rsidRPr="00105822" w:rsidRDefault="003E610B" w:rsidP="003E610B">
      <w:pPr>
        <w:ind w:left="720"/>
        <w:rPr>
          <w:rFonts w:cstheme="minorHAnsi"/>
          <w:sz w:val="20"/>
          <w:szCs w:val="20"/>
        </w:rPr>
      </w:pPr>
      <w:bookmarkStart w:id="4" w:name="_Hlk505253843"/>
      <w:r w:rsidRPr="00105822">
        <w:rPr>
          <w:rFonts w:cstheme="minorHAnsi"/>
          <w:sz w:val="20"/>
          <w:szCs w:val="20"/>
          <w:u w:val="single"/>
        </w:rPr>
        <w:t>Live Human Organs</w:t>
      </w:r>
    </w:p>
    <w:p w14:paraId="374843C2" w14:textId="77777777" w:rsidR="003E610B" w:rsidRPr="00105822" w:rsidRDefault="003E610B" w:rsidP="003E610B">
      <w:pPr>
        <w:ind w:left="1440"/>
        <w:rPr>
          <w:rFonts w:cstheme="minorHAnsi"/>
          <w:sz w:val="20"/>
          <w:szCs w:val="20"/>
        </w:rPr>
      </w:pPr>
      <w:r w:rsidRPr="00105822">
        <w:rPr>
          <w:rFonts w:cstheme="minorHAnsi"/>
          <w:sz w:val="20"/>
          <w:szCs w:val="20"/>
        </w:rPr>
        <w:t>Live Human Organs (LHO) shall be loaded in compartment 6, as close as possible to the door section.</w:t>
      </w:r>
    </w:p>
    <w:bookmarkEnd w:id="4"/>
    <w:p w14:paraId="6A5C4556" w14:textId="77777777" w:rsidR="003E610B" w:rsidRPr="00105822" w:rsidRDefault="003E610B" w:rsidP="003E610B">
      <w:pPr>
        <w:ind w:left="720"/>
        <w:rPr>
          <w:rFonts w:cstheme="minorHAnsi"/>
          <w:sz w:val="20"/>
          <w:szCs w:val="20"/>
        </w:rPr>
      </w:pPr>
      <w:r w:rsidRPr="00105822">
        <w:rPr>
          <w:rFonts w:cstheme="minorHAnsi"/>
          <w:sz w:val="20"/>
          <w:szCs w:val="20"/>
          <w:u w:val="single"/>
        </w:rPr>
        <w:t>Perishables</w:t>
      </w:r>
    </w:p>
    <w:p w14:paraId="70DCE89A" w14:textId="77777777" w:rsidR="003E610B" w:rsidRPr="00105822" w:rsidRDefault="003E610B" w:rsidP="003E610B">
      <w:pPr>
        <w:ind w:left="1440"/>
        <w:rPr>
          <w:rFonts w:cstheme="minorHAnsi"/>
          <w:sz w:val="20"/>
          <w:szCs w:val="20"/>
        </w:rPr>
      </w:pPr>
      <w:r w:rsidRPr="00105822">
        <w:rPr>
          <w:rFonts w:cstheme="minorHAnsi"/>
          <w:sz w:val="20"/>
          <w:szCs w:val="20"/>
        </w:rPr>
        <w:t>No aircraft restrictions other than maximum dimensions, area load and maximum load in hold, but always check SIRIUS for current restrictions on origin, destination and possible embargoes.</w:t>
      </w:r>
    </w:p>
    <w:p w14:paraId="65D45F84" w14:textId="77777777" w:rsidR="003E610B" w:rsidRPr="00105822" w:rsidRDefault="003E610B" w:rsidP="003E610B">
      <w:pPr>
        <w:ind w:left="720"/>
        <w:rPr>
          <w:rFonts w:cstheme="minorHAnsi"/>
          <w:sz w:val="20"/>
          <w:szCs w:val="20"/>
        </w:rPr>
      </w:pPr>
      <w:r w:rsidRPr="00105822">
        <w:rPr>
          <w:rFonts w:cstheme="minorHAnsi"/>
          <w:sz w:val="20"/>
          <w:szCs w:val="20"/>
          <w:u w:val="single"/>
        </w:rPr>
        <w:t>Sensitive</w:t>
      </w:r>
    </w:p>
    <w:p w14:paraId="1F6149A9" w14:textId="77777777" w:rsidR="003E610B" w:rsidRPr="00105822" w:rsidRDefault="003E610B" w:rsidP="003E610B">
      <w:pPr>
        <w:ind w:left="1440"/>
        <w:rPr>
          <w:rFonts w:cstheme="minorHAnsi"/>
          <w:sz w:val="20"/>
          <w:szCs w:val="20"/>
        </w:rPr>
      </w:pPr>
      <w:r w:rsidRPr="00105822">
        <w:rPr>
          <w:rFonts w:cstheme="minorHAnsi"/>
          <w:sz w:val="20"/>
          <w:szCs w:val="20"/>
        </w:rPr>
        <w:t>Load, which is sensitive to shock and tilting (e.g. musical instruments in soft cases) shall not be loaded in the compartments of CRJ. This is due to the risk of damage during loading, stowing and unloading.</w:t>
      </w:r>
    </w:p>
    <w:p w14:paraId="725391C9" w14:textId="77777777" w:rsidR="003E610B" w:rsidRPr="00105822" w:rsidRDefault="003E610B" w:rsidP="003E610B">
      <w:pPr>
        <w:ind w:left="720"/>
        <w:rPr>
          <w:rFonts w:cstheme="minorHAnsi"/>
          <w:sz w:val="20"/>
          <w:szCs w:val="20"/>
        </w:rPr>
      </w:pPr>
      <w:r w:rsidRPr="00105822">
        <w:rPr>
          <w:rFonts w:cstheme="minorHAnsi"/>
          <w:sz w:val="20"/>
          <w:szCs w:val="20"/>
          <w:u w:val="single"/>
        </w:rPr>
        <w:t>Valuable</w:t>
      </w:r>
    </w:p>
    <w:p w14:paraId="0B0CD178" w14:textId="77777777" w:rsidR="003E610B" w:rsidRPr="00105822" w:rsidRDefault="003E610B" w:rsidP="003E610B">
      <w:pPr>
        <w:ind w:left="1440"/>
        <w:rPr>
          <w:rFonts w:cstheme="minorHAnsi"/>
          <w:sz w:val="20"/>
          <w:szCs w:val="20"/>
        </w:rPr>
      </w:pPr>
      <w:r w:rsidRPr="00105822">
        <w:rPr>
          <w:rFonts w:cstheme="minorHAnsi"/>
          <w:sz w:val="20"/>
          <w:szCs w:val="20"/>
        </w:rPr>
        <w:t>No aircraft restrictions other than maximum dimensions, area load and maximum load in hold, but always check SIRIUS for current restrictions on origin, destination and possible embargoes.</w:t>
      </w:r>
    </w:p>
    <w:p w14:paraId="2C06FF95" w14:textId="77777777" w:rsidR="003E610B" w:rsidRDefault="003E610B">
      <w:pPr>
        <w:rPr>
          <w:rFonts w:cstheme="minorHAnsi"/>
          <w:sz w:val="20"/>
          <w:szCs w:val="20"/>
          <w:u w:val="single"/>
        </w:rPr>
      </w:pPr>
      <w:r>
        <w:rPr>
          <w:rFonts w:cstheme="minorHAnsi"/>
          <w:sz w:val="20"/>
          <w:szCs w:val="20"/>
          <w:u w:val="single"/>
        </w:rPr>
        <w:br w:type="page"/>
      </w:r>
    </w:p>
    <w:p w14:paraId="05CCAF68" w14:textId="6062092D" w:rsidR="003E610B" w:rsidRPr="00105822" w:rsidRDefault="003E610B" w:rsidP="003E610B">
      <w:pPr>
        <w:ind w:left="720"/>
        <w:rPr>
          <w:rFonts w:cstheme="minorHAnsi"/>
          <w:sz w:val="20"/>
          <w:szCs w:val="20"/>
        </w:rPr>
      </w:pPr>
      <w:r w:rsidRPr="00105822">
        <w:rPr>
          <w:rFonts w:cstheme="minorHAnsi"/>
          <w:sz w:val="20"/>
          <w:szCs w:val="20"/>
          <w:u w:val="single"/>
        </w:rPr>
        <w:lastRenderedPageBreak/>
        <w:t>Vulnerable</w:t>
      </w:r>
    </w:p>
    <w:p w14:paraId="1871CED9" w14:textId="77777777" w:rsidR="003E610B" w:rsidRPr="00105822" w:rsidRDefault="003E610B" w:rsidP="003E610B">
      <w:pPr>
        <w:ind w:left="1440"/>
        <w:rPr>
          <w:rFonts w:cstheme="minorHAnsi"/>
          <w:sz w:val="20"/>
          <w:szCs w:val="20"/>
        </w:rPr>
      </w:pPr>
      <w:r w:rsidRPr="00105822">
        <w:rPr>
          <w:rFonts w:cstheme="minorHAnsi"/>
          <w:sz w:val="20"/>
          <w:szCs w:val="20"/>
        </w:rPr>
        <w:t>No aircraft restrictions other than maximum dimensions, area load and maximum load in hold, but always check SIRIUS for current restrictions on origin, destination and possible embargoes.</w:t>
      </w:r>
    </w:p>
    <w:p w14:paraId="1AD92C45" w14:textId="77777777" w:rsidR="003E610B" w:rsidRPr="00105822" w:rsidRDefault="003E610B" w:rsidP="003E610B">
      <w:pPr>
        <w:rPr>
          <w:rFonts w:cstheme="minorHAnsi"/>
          <w:b/>
          <w:sz w:val="20"/>
          <w:szCs w:val="20"/>
        </w:rPr>
      </w:pPr>
      <w:r w:rsidRPr="00105822">
        <w:rPr>
          <w:rFonts w:cstheme="minorHAnsi"/>
          <w:b/>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3E610B" w:rsidRPr="00105822" w14:paraId="08AECF0C" w14:textId="77777777" w:rsidTr="00DE1586">
        <w:tc>
          <w:tcPr>
            <w:tcW w:w="3369" w:type="dxa"/>
          </w:tcPr>
          <w:p w14:paraId="18840499"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Author:</w:t>
            </w:r>
          </w:p>
        </w:tc>
        <w:tc>
          <w:tcPr>
            <w:tcW w:w="3402" w:type="dxa"/>
          </w:tcPr>
          <w:p w14:paraId="1BB11788"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Approved by:</w:t>
            </w:r>
          </w:p>
        </w:tc>
        <w:tc>
          <w:tcPr>
            <w:tcW w:w="2245" w:type="dxa"/>
          </w:tcPr>
          <w:p w14:paraId="73E08DDA"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Effective date:</w:t>
            </w:r>
          </w:p>
        </w:tc>
      </w:tr>
      <w:tr w:rsidR="003E610B" w:rsidRPr="00105822" w14:paraId="0A4AAC37" w14:textId="77777777" w:rsidTr="00DE1586">
        <w:tc>
          <w:tcPr>
            <w:tcW w:w="3369" w:type="dxa"/>
            <w:shd w:val="clear" w:color="auto" w:fill="auto"/>
          </w:tcPr>
          <w:p w14:paraId="3549B3BC" w14:textId="6C8ACF18"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Michael Beck, CPHFD</w:t>
            </w:r>
          </w:p>
        </w:tc>
        <w:tc>
          <w:tcPr>
            <w:tcW w:w="3402" w:type="dxa"/>
            <w:shd w:val="clear" w:color="auto" w:fill="auto"/>
          </w:tcPr>
          <w:p w14:paraId="67810BDC" w14:textId="45182573"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Michael Beck, CPHFD</w:t>
            </w:r>
          </w:p>
        </w:tc>
        <w:tc>
          <w:tcPr>
            <w:tcW w:w="2245" w:type="dxa"/>
            <w:shd w:val="clear" w:color="auto" w:fill="auto"/>
          </w:tcPr>
          <w:p w14:paraId="5CB0EB95"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01FEB2018</w:t>
            </w:r>
          </w:p>
        </w:tc>
      </w:tr>
      <w:tr w:rsidR="003E610B" w:rsidRPr="00105822" w14:paraId="2CEDBDC8" w14:textId="77777777" w:rsidTr="00DE1586">
        <w:tc>
          <w:tcPr>
            <w:tcW w:w="3369" w:type="dxa"/>
            <w:shd w:val="clear" w:color="auto" w:fill="auto"/>
          </w:tcPr>
          <w:p w14:paraId="6DBD81D6"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Document review date:</w:t>
            </w:r>
          </w:p>
        </w:tc>
        <w:tc>
          <w:tcPr>
            <w:tcW w:w="3402" w:type="dxa"/>
            <w:shd w:val="clear" w:color="auto" w:fill="auto"/>
          </w:tcPr>
          <w:p w14:paraId="1A2AD000"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Document review by:</w:t>
            </w:r>
          </w:p>
        </w:tc>
        <w:tc>
          <w:tcPr>
            <w:tcW w:w="2245" w:type="dxa"/>
            <w:shd w:val="clear" w:color="auto" w:fill="auto"/>
          </w:tcPr>
          <w:p w14:paraId="777A6125"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Department:</w:t>
            </w:r>
          </w:p>
        </w:tc>
      </w:tr>
      <w:tr w:rsidR="003E610B" w:rsidRPr="00105822" w14:paraId="1ECE244F" w14:textId="77777777" w:rsidTr="00DE1586">
        <w:tc>
          <w:tcPr>
            <w:tcW w:w="3369" w:type="dxa"/>
            <w:shd w:val="clear" w:color="auto" w:fill="auto"/>
          </w:tcPr>
          <w:p w14:paraId="37966684" w14:textId="3E7D862E" w:rsidR="003E610B" w:rsidRPr="00105822" w:rsidRDefault="00F8346D"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Pr>
                <w:rStyle w:val="ms-rtethemefontface-21"/>
                <w:rFonts w:cstheme="minorHAnsi"/>
                <w:sz w:val="20"/>
                <w:szCs w:val="20"/>
                <w:lang w:val="en-GB"/>
              </w:rPr>
              <w:t>08SEP2022</w:t>
            </w:r>
          </w:p>
        </w:tc>
        <w:tc>
          <w:tcPr>
            <w:tcW w:w="3402" w:type="dxa"/>
            <w:shd w:val="clear" w:color="auto" w:fill="auto"/>
          </w:tcPr>
          <w:p w14:paraId="1FE7AD06" w14:textId="3BD6C507"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Michael Beck, CPHFD</w:t>
            </w:r>
          </w:p>
        </w:tc>
        <w:tc>
          <w:tcPr>
            <w:tcW w:w="2245" w:type="dxa"/>
            <w:shd w:val="clear" w:color="auto" w:fill="auto"/>
          </w:tcPr>
          <w:p w14:paraId="15E57535"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CPHFD</w:t>
            </w:r>
          </w:p>
        </w:tc>
      </w:tr>
      <w:tr w:rsidR="003E610B" w:rsidRPr="00105822" w14:paraId="56BF5D5B" w14:textId="77777777" w:rsidTr="00DE1586">
        <w:tc>
          <w:tcPr>
            <w:tcW w:w="3369" w:type="dxa"/>
            <w:shd w:val="clear" w:color="auto" w:fill="auto"/>
          </w:tcPr>
          <w:p w14:paraId="6553AB10"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SCM Document:</w:t>
            </w:r>
          </w:p>
        </w:tc>
        <w:tc>
          <w:tcPr>
            <w:tcW w:w="3402" w:type="dxa"/>
            <w:shd w:val="clear" w:color="auto" w:fill="auto"/>
          </w:tcPr>
          <w:p w14:paraId="55D65FC6"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SAS Cargo Document:</w:t>
            </w:r>
          </w:p>
        </w:tc>
        <w:tc>
          <w:tcPr>
            <w:tcW w:w="2245" w:type="dxa"/>
            <w:shd w:val="clear" w:color="auto" w:fill="auto"/>
          </w:tcPr>
          <w:p w14:paraId="1C251C67"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Live Document:</w:t>
            </w:r>
          </w:p>
        </w:tc>
      </w:tr>
      <w:tr w:rsidR="003E610B" w:rsidRPr="006B47EA" w14:paraId="31A438DF" w14:textId="77777777" w:rsidTr="00DE1586">
        <w:tc>
          <w:tcPr>
            <w:tcW w:w="3369" w:type="dxa"/>
            <w:shd w:val="clear" w:color="auto" w:fill="auto"/>
          </w:tcPr>
          <w:p w14:paraId="066D3FE8"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Yes</w:t>
            </w:r>
          </w:p>
        </w:tc>
        <w:tc>
          <w:tcPr>
            <w:tcW w:w="3402" w:type="dxa"/>
            <w:shd w:val="clear" w:color="auto" w:fill="auto"/>
          </w:tcPr>
          <w:p w14:paraId="28396493" w14:textId="77777777" w:rsidR="003E610B" w:rsidRPr="00105822"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Yes</w:t>
            </w:r>
          </w:p>
        </w:tc>
        <w:tc>
          <w:tcPr>
            <w:tcW w:w="2245" w:type="dxa"/>
            <w:shd w:val="clear" w:color="auto" w:fill="auto"/>
          </w:tcPr>
          <w:p w14:paraId="3CD42535" w14:textId="77777777" w:rsidR="003E610B" w:rsidRPr="006B47EA" w:rsidRDefault="003E610B" w:rsidP="00DE1586">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Yes</w:t>
            </w:r>
          </w:p>
        </w:tc>
      </w:tr>
    </w:tbl>
    <w:p w14:paraId="04269BF5" w14:textId="77777777" w:rsidR="003E610B" w:rsidRPr="006B47EA" w:rsidRDefault="003E610B" w:rsidP="003E610B">
      <w:pPr>
        <w:pStyle w:val="NoSpacing"/>
        <w:rPr>
          <w:rFonts w:cstheme="minorHAnsi"/>
          <w:sz w:val="20"/>
          <w:szCs w:val="20"/>
        </w:rPr>
      </w:pPr>
    </w:p>
    <w:p w14:paraId="01A80A00" w14:textId="77777777" w:rsidR="00C36FE4" w:rsidRPr="002B4A93" w:rsidRDefault="00C36FE4" w:rsidP="00B46170"/>
    <w:sectPr w:rsidR="00C36FE4" w:rsidRPr="002B4A93" w:rsidSect="00186D51">
      <w:headerReference w:type="default" r:id="rId14"/>
      <w:footerReference w:type="default" r:id="rId15"/>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D373" w14:textId="77777777" w:rsidR="00DC2930" w:rsidRDefault="00DC2930" w:rsidP="00E61F1D">
      <w:pPr>
        <w:spacing w:after="0" w:line="240" w:lineRule="auto"/>
      </w:pPr>
      <w:r>
        <w:separator/>
      </w:r>
    </w:p>
  </w:endnote>
  <w:endnote w:type="continuationSeparator" w:id="0">
    <w:p w14:paraId="7A8AA5B5" w14:textId="77777777" w:rsidR="00DC2930" w:rsidRDefault="00DC2930"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6F8FE0BD" w:rsidR="002B4A93" w:rsidRDefault="002B4A93" w:rsidP="002B4A93">
    <w:r>
      <w:rPr>
        <w:sz w:val="20"/>
        <w:szCs w:val="20"/>
      </w:rPr>
      <w:t xml:space="preserve">Effective date: </w:t>
    </w:r>
    <w:r w:rsidR="003E610B">
      <w:rPr>
        <w:sz w:val="20"/>
        <w:szCs w:val="20"/>
      </w:rPr>
      <w:t>01FEB2018</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3E610B">
          <w:rPr>
            <w:noProof/>
            <w:sz w:val="20"/>
            <w:szCs w:val="20"/>
          </w:rPr>
          <w:t>1</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3E610B">
          <w:rPr>
            <w:noProof/>
            <w:sz w:val="20"/>
            <w:szCs w:val="20"/>
          </w:rPr>
          <w:t>5</w:t>
        </w:r>
        <w:r w:rsidRPr="008316ED">
          <w:rPr>
            <w:noProof/>
            <w:sz w:val="20"/>
            <w:szCs w:val="20"/>
          </w:rPr>
          <w:fldChar w:fldCharType="end"/>
        </w:r>
      </w:sdtContent>
    </w:sdt>
  </w:p>
  <w:p w14:paraId="336D26F0" w14:textId="1B9C7994" w:rsidR="0099613E" w:rsidRPr="00816BF9" w:rsidRDefault="00186D51" w:rsidP="002B4A93">
    <w:pPr>
      <w:pStyle w:val="Footer"/>
      <w:rPr>
        <w:color w:val="000000" w:themeColor="text1"/>
        <w:sz w:val="16"/>
        <w:szCs w:val="16"/>
      </w:rPr>
    </w:pPr>
    <w:r w:rsidRPr="00816BF9">
      <w:rPr>
        <w:color w:val="000000" w:themeColor="text1"/>
        <w:sz w:val="16"/>
        <w:szCs w:val="16"/>
      </w:rPr>
      <w:t xml:space="preserve">UNCONTROLLED </w:t>
    </w:r>
    <w:r w:rsidR="009C3C9F">
      <w:rPr>
        <w:color w:val="000000" w:themeColor="text1"/>
        <w:sz w:val="16"/>
        <w:szCs w:val="16"/>
      </w:rPr>
      <w:t xml:space="preserve">COPY </w:t>
    </w:r>
    <w:r w:rsidRPr="00816BF9">
      <w:rPr>
        <w:color w:val="000000" w:themeColor="text1"/>
        <w:sz w:val="16"/>
        <w:szCs w:val="16"/>
      </w:rPr>
      <w:t>WHEN PRINTED</w:t>
    </w:r>
    <w:r w:rsidR="00F276AB">
      <w:rPr>
        <w:color w:val="000000" w:themeColor="text1"/>
        <w:sz w:val="16"/>
        <w:szCs w:val="16"/>
      </w:rPr>
      <w:t xml:space="preserve"> OR DOWNLOADED</w:t>
    </w:r>
    <w:r w:rsidR="009C3C9F">
      <w:rPr>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85EB" w14:textId="77777777" w:rsidR="00DC2930" w:rsidRDefault="00DC2930" w:rsidP="00E61F1D">
      <w:pPr>
        <w:spacing w:after="0" w:line="240" w:lineRule="auto"/>
      </w:pPr>
      <w:r>
        <w:separator/>
      </w:r>
    </w:p>
  </w:footnote>
  <w:footnote w:type="continuationSeparator" w:id="0">
    <w:p w14:paraId="54F3B0EC" w14:textId="77777777" w:rsidR="00DC2930" w:rsidRDefault="00DC2930"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68992"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0C79F426" w:rsidR="002B4A93" w:rsidRPr="00BF40E1" w:rsidRDefault="003E610B" w:rsidP="002B4A93">
    <w:pPr>
      <w:pStyle w:val="Header"/>
      <w:tabs>
        <w:tab w:val="left" w:pos="4253"/>
      </w:tabs>
      <w:jc w:val="right"/>
      <w:rPr>
        <w:sz w:val="28"/>
        <w:szCs w:val="28"/>
      </w:rPr>
    </w:pPr>
    <w:r>
      <w:rPr>
        <w:sz w:val="28"/>
        <w:szCs w:val="28"/>
      </w:rPr>
      <w:t>CRJ1000</w:t>
    </w:r>
    <w:r w:rsidR="002B4A93">
      <w:rPr>
        <w:rStyle w:val="ms-wikipagenameeditor-display"/>
        <w:rFonts w:ascii="Verdana" w:hAnsi="Verdana"/>
        <w:color w:val="676767"/>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CC5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2LJjReF+0FqJ1myCGT4Nvwj8p3wHnV79Np5lKAbOfDEzwZkZJi+8gcItVJoWwOztqApu0zhGWMePHGI0DOLYLw==" w:salt="JwR1z0bTCiztX5rL5ambWw=="/>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32CE3"/>
    <w:rsid w:val="000D141C"/>
    <w:rsid w:val="00100F2D"/>
    <w:rsid w:val="00183A95"/>
    <w:rsid w:val="00186D51"/>
    <w:rsid w:val="001E77BA"/>
    <w:rsid w:val="00211535"/>
    <w:rsid w:val="00277536"/>
    <w:rsid w:val="00282A29"/>
    <w:rsid w:val="002A6A7B"/>
    <w:rsid w:val="002B4A93"/>
    <w:rsid w:val="00364803"/>
    <w:rsid w:val="003E610B"/>
    <w:rsid w:val="00405851"/>
    <w:rsid w:val="00432D85"/>
    <w:rsid w:val="00462B06"/>
    <w:rsid w:val="00475C2C"/>
    <w:rsid w:val="004B573F"/>
    <w:rsid w:val="005E1DB1"/>
    <w:rsid w:val="00616E14"/>
    <w:rsid w:val="00620D58"/>
    <w:rsid w:val="00624656"/>
    <w:rsid w:val="006508C1"/>
    <w:rsid w:val="00816BF9"/>
    <w:rsid w:val="00867F7C"/>
    <w:rsid w:val="009B6836"/>
    <w:rsid w:val="009C3C9F"/>
    <w:rsid w:val="009D3A25"/>
    <w:rsid w:val="00A46F14"/>
    <w:rsid w:val="00A62868"/>
    <w:rsid w:val="00A86F16"/>
    <w:rsid w:val="00B46170"/>
    <w:rsid w:val="00B5443E"/>
    <w:rsid w:val="00BA7AE0"/>
    <w:rsid w:val="00BB1069"/>
    <w:rsid w:val="00BD700A"/>
    <w:rsid w:val="00C36FE4"/>
    <w:rsid w:val="00CE2BE6"/>
    <w:rsid w:val="00DC2930"/>
    <w:rsid w:val="00E042A1"/>
    <w:rsid w:val="00E55A39"/>
    <w:rsid w:val="00E61F1D"/>
    <w:rsid w:val="00F24979"/>
    <w:rsid w:val="00F276AB"/>
    <w:rsid w:val="00F8346D"/>
    <w:rsid w:val="00F92270"/>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paragraph" w:styleId="BalloonText">
    <w:name w:val="Balloon Text"/>
    <w:basedOn w:val="Normal"/>
    <w:link w:val="BalloonTextChar"/>
    <w:uiPriority w:val="99"/>
    <w:semiHidden/>
    <w:unhideWhenUsed/>
    <w:rsid w:val="005E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B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Years_x0020_of_x0020_retention xmlns="ac027d2c-aa4e-4e4c-8e92-955cf15414c4">3</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2018-01-31T23:00:00+00:00</Effective_x0020_date>
    <Live_x0020_document xmlns="b40798d1-d7ec-4430-a8dc-0d9eb60de92c">true</Live_x0020_document>
    <sascargo_x002e_com xmlns="b40798d1-d7ec-4430-a8dc-0d9eb60de92c">true</sascargo_x002e_com>
    <Review_x0020_date xmlns="b40798d1-d7ec-4430-a8dc-0d9eb60de92c">2022-09-07T22:00:00+00:00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DYCY2TCMMN7V-1166716329-355</_dlc_DocId>
    <_dlc_DocIdUrl xmlns="b566a694-fb43-41a5-ab82-e6fe3cc5c90a">
      <Url>https://scandinavianairlinessystem.sharepoint.com/sites/S00511/SCM/_layouts/15/DocIdRedir.aspx?ID=DYCY2TCMMN7V-1166716329-355</Url>
      <Description>DYCY2TCMMN7V-1166716329-355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6CFC0F-0EA3-4EE0-ACBE-6DDF19A0D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A6A8C-79AF-400C-9B72-250984185135}">
  <ds:schemaRefs>
    <ds:schemaRef ds:uri="http://schemas.openxmlformats.org/officeDocument/2006/bibliography"/>
  </ds:schemaRefs>
</ds:datastoreItem>
</file>

<file path=customXml/itemProps3.xml><?xml version="1.0" encoding="utf-8"?>
<ds:datastoreItem xmlns:ds="http://schemas.openxmlformats.org/officeDocument/2006/customXml" ds:itemID="{62DCB694-5E6F-4080-AA03-217EF534EFC0}">
  <ds:schemaRefs>
    <ds:schemaRef ds:uri="b40798d1-d7ec-4430-a8dc-0d9eb60de92c"/>
    <ds:schemaRef ds:uri="http://schemas.microsoft.com/office/2006/documentManagement/types"/>
    <ds:schemaRef ds:uri="b566a694-fb43-41a5-ab82-e6fe3cc5c90a"/>
    <ds:schemaRef ds:uri="ac027d2c-aa4e-4e4c-8e92-955cf15414c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5.xml><?xml version="1.0" encoding="utf-8"?>
<ds:datastoreItem xmlns:ds="http://schemas.openxmlformats.org/officeDocument/2006/customXml" ds:itemID="{C2439FAF-11E8-46FF-9DDF-B5BD3AD2E3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597</Words>
  <Characters>3648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8</cp:revision>
  <dcterms:created xsi:type="dcterms:W3CDTF">2018-02-20T10:49:00Z</dcterms:created>
  <dcterms:modified xsi:type="dcterms:W3CDTF">2022-09-08T12:17:00Z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caab9ad0-97f8-4eed-9fce-30ca42623450</vt:lpwstr>
  </property>
</Properties>
</file>